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D26C8" w14:textId="76DA85A6" w:rsidR="00D051A9" w:rsidRPr="00CE5E4B" w:rsidRDefault="00D051A9" w:rsidP="00D32385">
      <w:pPr>
        <w:spacing w:line="300" w:lineRule="auto"/>
        <w:jc w:val="center"/>
        <w:rPr>
          <w:rFonts w:ascii="Verdana" w:hAnsi="Verdana" w:cs="Arial"/>
          <w:b/>
          <w:sz w:val="20"/>
          <w:szCs w:val="20"/>
        </w:rPr>
      </w:pPr>
      <w:bookmarkStart w:id="0" w:name="_GoBack"/>
      <w:bookmarkEnd w:id="0"/>
      <w:r w:rsidRPr="00CE5E4B">
        <w:rPr>
          <w:rFonts w:ascii="Verdana" w:hAnsi="Verdana" w:cstheme="minorHAnsi"/>
          <w:b/>
          <w:bCs/>
          <w:sz w:val="20"/>
          <w:szCs w:val="20"/>
        </w:rPr>
        <w:t xml:space="preserve">UMOWA nr </w:t>
      </w:r>
      <w:r w:rsidR="00C04FF0">
        <w:rPr>
          <w:rFonts w:ascii="Verdana" w:hAnsi="Verdana" w:cs="Arial"/>
          <w:b/>
          <w:sz w:val="20"/>
          <w:szCs w:val="20"/>
        </w:rPr>
        <w:t>………………………………………………………………………………………………………..</w:t>
      </w:r>
    </w:p>
    <w:p w14:paraId="76D587FE"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78CF0418" w14:textId="77777777" w:rsidR="00D051A9" w:rsidRPr="00CE5E4B" w:rsidRDefault="00D051A9" w:rsidP="00D32385">
      <w:pPr>
        <w:spacing w:line="300" w:lineRule="auto"/>
        <w:jc w:val="center"/>
        <w:rPr>
          <w:rFonts w:ascii="Verdana" w:hAnsi="Verdana" w:cstheme="minorHAnsi"/>
          <w:b/>
          <w:bCs/>
          <w:sz w:val="20"/>
          <w:szCs w:val="20"/>
        </w:rPr>
      </w:pPr>
    </w:p>
    <w:p w14:paraId="38DD116B" w14:textId="4C5DC88A"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253C2F">
        <w:rPr>
          <w:rFonts w:ascii="Verdana" w:hAnsi="Verdana" w:cstheme="minorHAnsi"/>
          <w:sz w:val="20"/>
          <w:szCs w:val="20"/>
        </w:rPr>
        <w:t>9</w:t>
      </w:r>
      <w:r w:rsidRPr="00CE5E4B">
        <w:rPr>
          <w:rFonts w:ascii="Verdana" w:hAnsi="Verdana" w:cstheme="minorHAnsi"/>
          <w:sz w:val="20"/>
          <w:szCs w:val="20"/>
        </w:rPr>
        <w:t xml:space="preserve"> roku, pomiędzy: </w:t>
      </w:r>
    </w:p>
    <w:p w14:paraId="13F203B9" w14:textId="77777777" w:rsidR="00D051A9" w:rsidRPr="00CE5E4B" w:rsidRDefault="00D051A9" w:rsidP="00D32385">
      <w:pPr>
        <w:pStyle w:val="Stopka"/>
        <w:spacing w:line="300" w:lineRule="auto"/>
        <w:jc w:val="both"/>
        <w:rPr>
          <w:rFonts w:ascii="Verdana" w:hAnsi="Verdana" w:cstheme="minorHAnsi"/>
          <w:b/>
          <w:bCs/>
          <w:sz w:val="20"/>
          <w:szCs w:val="20"/>
        </w:rPr>
      </w:pPr>
    </w:p>
    <w:p w14:paraId="46859F7B"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0F441245" w14:textId="77777777" w:rsidR="00D051A9" w:rsidRPr="00CE5E4B" w:rsidRDefault="00D051A9" w:rsidP="00D32385">
      <w:pPr>
        <w:pStyle w:val="Stopka"/>
        <w:spacing w:line="300" w:lineRule="auto"/>
        <w:jc w:val="both"/>
        <w:rPr>
          <w:rFonts w:ascii="Verdana" w:hAnsi="Verdana" w:cstheme="minorHAnsi"/>
          <w:sz w:val="20"/>
          <w:szCs w:val="20"/>
        </w:rPr>
      </w:pPr>
    </w:p>
    <w:p w14:paraId="417D99B6" w14:textId="77777777"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0A7EC13F"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3BC85778" w14:textId="77777777"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0FD0584F"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46D88DA4" w14:textId="74DAD404"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w:t>
      </w:r>
      <w:r w:rsidR="00253C2F">
        <w:rPr>
          <w:rFonts w:ascii="Verdana" w:hAnsi="Verdana"/>
          <w:iCs/>
          <w:sz w:val="20"/>
          <w:szCs w:val="20"/>
        </w:rPr>
        <w:t>……………………………………………………………………………………………..</w:t>
      </w:r>
      <w:r w:rsidRPr="00CE5E4B">
        <w:rPr>
          <w:rFonts w:ascii="Verdana" w:hAnsi="Verdana"/>
          <w:iCs/>
          <w:sz w:val="20"/>
          <w:szCs w:val="20"/>
        </w:rPr>
        <w:t>……… z siedzibą w ……</w:t>
      </w:r>
      <w:r w:rsidR="00253C2F">
        <w:rPr>
          <w:rFonts w:ascii="Verdana" w:hAnsi="Verdana"/>
          <w:iCs/>
          <w:sz w:val="20"/>
          <w:szCs w:val="20"/>
        </w:rPr>
        <w:t>………………………………………………………..………………………………..</w:t>
      </w:r>
      <w:r w:rsidRPr="00CE5E4B">
        <w:rPr>
          <w:rFonts w:ascii="Verdana" w:hAnsi="Verdana"/>
          <w:iCs/>
          <w:sz w:val="20"/>
          <w:szCs w:val="20"/>
        </w:rPr>
        <w:t xml:space="preserve">……………..;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w:t>
      </w:r>
      <w:r w:rsidR="00253C2F">
        <w:rPr>
          <w:rFonts w:ascii="Verdana" w:hAnsi="Verdana"/>
          <w:b/>
          <w:bCs/>
          <w:iCs/>
          <w:sz w:val="20"/>
          <w:szCs w:val="20"/>
        </w:rPr>
        <w:t>……………</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całości wpłacony; NIP: ………</w:t>
      </w:r>
      <w:r w:rsidR="00253C2F">
        <w:rPr>
          <w:rFonts w:ascii="Verdana" w:hAnsi="Verdana"/>
          <w:iCs/>
          <w:sz w:val="20"/>
          <w:szCs w:val="20"/>
        </w:rPr>
        <w:t>…</w:t>
      </w:r>
      <w:r w:rsidRPr="00CE5E4B">
        <w:rPr>
          <w:rFonts w:ascii="Verdana" w:hAnsi="Verdana"/>
          <w:iCs/>
          <w:sz w:val="20"/>
          <w:szCs w:val="20"/>
        </w:rPr>
        <w:t xml:space="preserve">…………,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7CBE963B"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3696447A" w14:textId="77777777"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3DCDDDA7"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1DBD27A3" w14:textId="77777777"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7CA65521"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141CC6AE"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2EFEC612" w14:textId="77777777" w:rsidR="00D051A9" w:rsidRPr="00CE5E4B" w:rsidRDefault="00D051A9" w:rsidP="00D32385">
      <w:pPr>
        <w:spacing w:line="300" w:lineRule="auto"/>
        <w:jc w:val="both"/>
        <w:rPr>
          <w:rFonts w:ascii="Verdana" w:hAnsi="Verdana" w:cstheme="minorHAnsi"/>
          <w:sz w:val="20"/>
          <w:szCs w:val="20"/>
        </w:rPr>
      </w:pPr>
    </w:p>
    <w:p w14:paraId="7F01779A"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65651B1"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6888F227"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8BEAFF0"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767067FF" w14:textId="77777777" w:rsidR="00D67AF9" w:rsidRDefault="00D67AF9" w:rsidP="00D67AF9">
      <w:pPr>
        <w:spacing w:line="300" w:lineRule="auto"/>
        <w:jc w:val="both"/>
        <w:rPr>
          <w:rFonts w:ascii="Verdana" w:hAnsi="Verdana"/>
          <w:iCs/>
          <w:sz w:val="20"/>
          <w:szCs w:val="20"/>
        </w:rPr>
      </w:pPr>
    </w:p>
    <w:p w14:paraId="51528B5C" w14:textId="77777777" w:rsidR="00D67AF9" w:rsidRPr="00D67AF9" w:rsidRDefault="00D67AF9" w:rsidP="00D67AF9">
      <w:pPr>
        <w:spacing w:line="300" w:lineRule="auto"/>
        <w:jc w:val="both"/>
        <w:rPr>
          <w:rFonts w:ascii="Verdana" w:hAnsi="Verdana"/>
          <w:iCs/>
          <w:sz w:val="20"/>
          <w:szCs w:val="20"/>
        </w:rPr>
      </w:pPr>
    </w:p>
    <w:p w14:paraId="66B92DA6"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919225A" w14:textId="25D123FA" w:rsidR="00D051A9" w:rsidRPr="00CE5E4B" w:rsidRDefault="00D051A9" w:rsidP="00253C2F">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sidR="003C196D">
        <w:rPr>
          <w:rFonts w:ascii="Verdana" w:eastAsiaTheme="minorHAnsi" w:hAnsi="Verdana" w:cs="Arial"/>
          <w:sz w:val="20"/>
          <w:lang w:eastAsia="en-US"/>
        </w:rPr>
        <w:t>N</w:t>
      </w:r>
      <w:r w:rsidRPr="00CE5E4B">
        <w:rPr>
          <w:rFonts w:ascii="Verdana" w:eastAsiaTheme="minorHAnsi" w:hAnsi="Verdana" w:cs="Arial"/>
          <w:sz w:val="20"/>
          <w:lang w:eastAsia="en-US"/>
        </w:rPr>
        <w:t>Z/</w:t>
      </w:r>
      <w:r w:rsidR="003C196D">
        <w:rPr>
          <w:rFonts w:ascii="Verdana" w:eastAsiaTheme="minorHAnsi" w:hAnsi="Verdana" w:cs="Arial"/>
          <w:sz w:val="20"/>
          <w:lang w:eastAsia="en-US"/>
        </w:rPr>
        <w:t>4</w:t>
      </w:r>
      <w:r w:rsidRPr="00CE5E4B">
        <w:rPr>
          <w:rFonts w:ascii="Verdana" w:eastAsiaTheme="minorHAnsi" w:hAnsi="Verdana" w:cs="Arial"/>
          <w:sz w:val="20"/>
          <w:lang w:eastAsia="en-US"/>
        </w:rPr>
        <w:t>/201</w:t>
      </w:r>
      <w:r w:rsidR="003C196D">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sidR="003C196D">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(dalej „</w:t>
      </w:r>
      <w:r w:rsidRPr="00CE5E4B">
        <w:rPr>
          <w:rFonts w:ascii="Verdana" w:hAnsi="Verdana"/>
          <w:b/>
          <w:bCs/>
          <w:iCs/>
          <w:sz w:val="20"/>
        </w:rPr>
        <w:t>OWZU</w:t>
      </w:r>
      <w:r w:rsidRPr="00CE5E4B">
        <w:rPr>
          <w:rFonts w:ascii="Verdana" w:hAnsi="Verdana"/>
          <w:iCs/>
          <w:sz w:val="20"/>
        </w:rPr>
        <w:t xml:space="preserve">”) dostępne na stronie internetowej Zamawiającego pod adresem: </w:t>
      </w:r>
      <w:hyperlink r:id="rId10" w:history="1">
        <w:r w:rsidR="00253C2F" w:rsidRPr="00FC3FDC">
          <w:rPr>
            <w:rStyle w:val="Hipercze"/>
          </w:rPr>
          <w:t>https://www.enea.pl/pl/grupaenea/o-grupie/spolki-grupy-enea/polaniec/zamowienia/dokumenty-dla-wykonawcow-i-dostawcow</w:t>
        </w:r>
      </w:hyperlink>
      <w:r w:rsidR="00253C2F">
        <w:t xml:space="preserve"> </w:t>
      </w:r>
      <w:r w:rsidRPr="00CE5E4B">
        <w:rPr>
          <w:rFonts w:ascii="Verdana" w:hAnsi="Verdana"/>
          <w:sz w:val="20"/>
        </w:rPr>
        <w:t xml:space="preserve"> </w:t>
      </w:r>
      <w:r w:rsidRPr="00CE5E4B">
        <w:rPr>
          <w:rFonts w:ascii="Verdana" w:hAnsi="Verdana"/>
          <w:iCs/>
          <w:sz w:val="20"/>
        </w:rPr>
        <w:t xml:space="preserve">są integralną częścią Umowy. Wykonawca oświadcza, że zapoznał się z OWZU i akceptuje ich brzmienie. </w:t>
      </w:r>
    </w:p>
    <w:p w14:paraId="0447C9DD"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5117DDBA" w14:textId="231051EC" w:rsidR="00D051A9" w:rsidRPr="00CE5E4B" w:rsidRDefault="00D051A9" w:rsidP="00D13D1B">
      <w:pPr>
        <w:pStyle w:val="Akapitzlist"/>
        <w:numPr>
          <w:ilvl w:val="0"/>
          <w:numId w:val="2"/>
        </w:numPr>
        <w:spacing w:line="300" w:lineRule="auto"/>
        <w:contextualSpacing w:val="0"/>
        <w:jc w:val="both"/>
        <w:rPr>
          <w:rFonts w:ascii="Verdana" w:hAnsi="Verdana" w:cstheme="minorHAnsi"/>
          <w:sz w:val="20"/>
          <w:szCs w:val="20"/>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9D4CAB" w:rsidRPr="008F0843">
        <w:rPr>
          <w:rFonts w:ascii="Verdana" w:hAnsi="Verdana" w:cs="Arial"/>
          <w:b/>
          <w:sz w:val="20"/>
          <w:szCs w:val="20"/>
        </w:rPr>
        <w:t>Wymiana obejściowych klap szczelnych dla instalacji IOS „C” i „D” oraz klap czopuchowych kotłów energetycznych 3, 4, 5, 6 i 7 w 2020</w:t>
      </w:r>
      <w:r w:rsidR="006C48FC">
        <w:rPr>
          <w:rFonts w:ascii="Verdana" w:hAnsi="Verdana" w:cs="Arial"/>
          <w:b/>
          <w:sz w:val="20"/>
          <w:szCs w:val="20"/>
        </w:rPr>
        <w:t>r.</w:t>
      </w:r>
      <w:r w:rsidR="009D4CAB" w:rsidRPr="008F0843">
        <w:rPr>
          <w:rFonts w:ascii="Verdana" w:hAnsi="Verdana" w:cs="Arial"/>
          <w:b/>
          <w:sz w:val="20"/>
          <w:szCs w:val="20"/>
        </w:rPr>
        <w:t xml:space="preserve"> w Enea Połaniec S.A.</w:t>
      </w:r>
      <w:r w:rsidRPr="00D13D1B">
        <w:rPr>
          <w:rFonts w:ascii="Verdana" w:hAnsi="Verdana" w:cs="Arial"/>
          <w:b/>
          <w:iCs/>
          <w:sz w:val="20"/>
          <w:szCs w:val="20"/>
        </w:rPr>
        <w:t>”</w:t>
      </w:r>
      <w:r w:rsidRPr="00D13D1B">
        <w:rPr>
          <w:rStyle w:val="FontStyle19"/>
          <w:rFonts w:ascii="Verdana" w:hAnsi="Verdana"/>
          <w:b w:val="0"/>
          <w:i w:val="0"/>
        </w:rPr>
        <w:t>,</w:t>
      </w:r>
      <w:r w:rsidRPr="00CE5E4B">
        <w:rPr>
          <w:rStyle w:val="FontStyle19"/>
          <w:rFonts w:ascii="Verdana" w:hAnsi="Verdana"/>
          <w:i w:val="0"/>
        </w:rPr>
        <w:t xml:space="preserve"> </w:t>
      </w:r>
      <w:r w:rsidRPr="00CE5E4B">
        <w:rPr>
          <w:rStyle w:val="FontStyle23"/>
          <w:rFonts w:ascii="Verdana" w:hAnsi="Verdana"/>
        </w:rPr>
        <w:t xml:space="preserve">prowadzonego w trybie przetargu nieograniczonego prowadzonego w oparciu o Ustawę z dnia 29 stycznia 2004 r. Prawo zamówień publicznych (Dz. </w:t>
      </w:r>
      <w:r w:rsidR="00AE6F77" w:rsidRPr="00CE5E4B">
        <w:rPr>
          <w:rStyle w:val="FontStyle20"/>
          <w:rFonts w:ascii="Verdana" w:hAnsi="Verdana"/>
          <w:i w:val="0"/>
        </w:rPr>
        <w:t>U. z </w:t>
      </w:r>
      <w:r w:rsidRPr="00CE5E4B">
        <w:rPr>
          <w:rStyle w:val="FontStyle20"/>
          <w:rFonts w:ascii="Verdana" w:hAnsi="Verdana"/>
          <w:i w:val="0"/>
        </w:rPr>
        <w:t>2015 r. poz. 2164 ze zm.) (dalej „Ustawa”).</w:t>
      </w:r>
    </w:p>
    <w:p w14:paraId="1BA21C7D" w14:textId="77777777" w:rsidR="00D051A9" w:rsidRPr="00CE5E4B" w:rsidRDefault="00D051A9">
      <w:pPr>
        <w:spacing w:line="300" w:lineRule="auto"/>
        <w:rPr>
          <w:rFonts w:ascii="Verdana" w:hAnsi="Verdana" w:cstheme="minorHAnsi"/>
          <w:sz w:val="20"/>
          <w:szCs w:val="20"/>
        </w:rPr>
      </w:pPr>
    </w:p>
    <w:p w14:paraId="352B9AD0"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64DEE844" w14:textId="77777777" w:rsidR="00D051A9" w:rsidRPr="00CE5E4B" w:rsidRDefault="00D051A9">
      <w:pPr>
        <w:pStyle w:val="Tekstpodstawowy"/>
        <w:spacing w:after="0" w:line="300" w:lineRule="auto"/>
        <w:rPr>
          <w:rFonts w:ascii="Verdana" w:hAnsi="Verdana" w:cstheme="minorHAnsi"/>
          <w:b/>
          <w:sz w:val="20"/>
          <w:szCs w:val="20"/>
        </w:rPr>
      </w:pPr>
    </w:p>
    <w:p w14:paraId="56815636"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3AD549D5" w14:textId="4423816F" w:rsidR="00D051A9" w:rsidRPr="00D13D1B" w:rsidRDefault="00D051A9" w:rsidP="00D13D1B">
      <w:pPr>
        <w:pStyle w:val="Nagwek2"/>
        <w:rPr>
          <w:rFonts w:cstheme="minorHAnsi"/>
          <w:lang w:val="pl-PL"/>
        </w:rPr>
      </w:pPr>
      <w:r w:rsidRPr="00D13D1B">
        <w:rPr>
          <w:lang w:val="pl-PL"/>
        </w:rPr>
        <w:t xml:space="preserve">Zamawiający zleca, a Wykonawca przyjmuje do </w:t>
      </w:r>
      <w:r w:rsidRPr="00D13D1B">
        <w:rPr>
          <w:rFonts w:ascii="Verdana" w:hAnsi="Verdana"/>
          <w:sz w:val="20"/>
          <w:szCs w:val="20"/>
          <w:lang w:val="pl-PL"/>
        </w:rPr>
        <w:t xml:space="preserve">wykonania </w:t>
      </w:r>
      <w:r w:rsidR="009D4CAB">
        <w:rPr>
          <w:rFonts w:ascii="Verdana" w:hAnsi="Verdana" w:cs="Arial"/>
          <w:sz w:val="20"/>
          <w:szCs w:val="20"/>
          <w:lang w:val="pl-PL"/>
        </w:rPr>
        <w:t>wymianę obejściowych klap szczelnych dla instalacji IOS „C” i „D” oraz klap czopuchowych kotłów energetycznych</w:t>
      </w:r>
      <w:r w:rsidR="00753684">
        <w:rPr>
          <w:rFonts w:ascii="Verdana" w:hAnsi="Verdana" w:cs="Arial"/>
          <w:sz w:val="20"/>
          <w:szCs w:val="20"/>
          <w:lang w:val="pl-PL"/>
        </w:rPr>
        <w:t xml:space="preserve"> 3, 4, 5, 6 i 7</w:t>
      </w:r>
      <w:r w:rsidR="00D13D1B" w:rsidRPr="00D13D1B">
        <w:rPr>
          <w:rFonts w:ascii="Verdana" w:hAnsi="Verdana" w:cs="Arial"/>
          <w:sz w:val="20"/>
          <w:szCs w:val="20"/>
          <w:lang w:val="pl-PL"/>
        </w:rPr>
        <w:t xml:space="preserve"> </w:t>
      </w:r>
      <w:r w:rsidR="006C48FC" w:rsidRPr="0082671C">
        <w:rPr>
          <w:rFonts w:cs="Arial"/>
          <w:szCs w:val="22"/>
          <w:lang w:val="pl-PL"/>
        </w:rPr>
        <w:t xml:space="preserve">oraz </w:t>
      </w:r>
      <w:r w:rsidR="006C48FC" w:rsidRPr="006C48FC">
        <w:rPr>
          <w:rFonts w:cs="Arial"/>
          <w:szCs w:val="22"/>
          <w:lang w:val="pl-PL"/>
        </w:rPr>
        <w:t>modernizację</w:t>
      </w:r>
      <w:r w:rsidR="006C48FC" w:rsidRPr="0082671C">
        <w:rPr>
          <w:rFonts w:cs="Arial"/>
          <w:szCs w:val="22"/>
          <w:lang w:val="pl-PL"/>
        </w:rPr>
        <w:t xml:space="preserve"> instalacji powietrza doszczelniającego wraz z podłączeniem do klap</w:t>
      </w:r>
      <w:r w:rsidR="006C48FC" w:rsidRPr="00D13D1B">
        <w:rPr>
          <w:rFonts w:ascii="Verdana" w:hAnsi="Verdana" w:cs="Arial"/>
          <w:sz w:val="20"/>
          <w:szCs w:val="20"/>
          <w:lang w:val="pl-PL"/>
        </w:rPr>
        <w:t xml:space="preserve"> </w:t>
      </w:r>
      <w:r w:rsidR="00D13D1B" w:rsidRPr="00D13D1B">
        <w:rPr>
          <w:rFonts w:ascii="Verdana" w:hAnsi="Verdana" w:cs="Arial"/>
          <w:sz w:val="20"/>
          <w:szCs w:val="20"/>
          <w:lang w:val="pl-PL"/>
        </w:rPr>
        <w:t>w 2020</w:t>
      </w:r>
      <w:r w:rsidR="006C48FC">
        <w:rPr>
          <w:rFonts w:ascii="Verdana" w:hAnsi="Verdana" w:cs="Arial"/>
          <w:sz w:val="20"/>
          <w:szCs w:val="20"/>
          <w:lang w:val="pl-PL"/>
        </w:rPr>
        <w:t>r.</w:t>
      </w:r>
      <w:r w:rsidR="00D13D1B" w:rsidRPr="00D13D1B">
        <w:rPr>
          <w:rFonts w:ascii="Verdana" w:hAnsi="Verdana" w:cs="Arial"/>
          <w:sz w:val="20"/>
          <w:szCs w:val="20"/>
          <w:lang w:val="pl-PL"/>
        </w:rPr>
        <w:t xml:space="preserve">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zgodnie z </w:t>
      </w:r>
      <w:r w:rsidRPr="00D13D1B">
        <w:rPr>
          <w:rFonts w:cstheme="minorHAnsi"/>
          <w:lang w:val="pl-PL"/>
        </w:rPr>
        <w:t xml:space="preserve">zakresem podstawowym określonym w </w:t>
      </w:r>
      <w:r w:rsidR="00861DEE" w:rsidRPr="00D13D1B">
        <w:rPr>
          <w:rFonts w:cstheme="minorHAnsi"/>
          <w:lang w:val="pl-PL"/>
        </w:rPr>
        <w:t xml:space="preserve">Części II SIWZ (opis przedmiotu zamówienia), będąca jednocześnie </w:t>
      </w:r>
      <w:r w:rsidR="00861DEE" w:rsidRPr="00D13D1B">
        <w:rPr>
          <w:rFonts w:cstheme="minorHAnsi"/>
          <w:b/>
          <w:lang w:val="pl-PL"/>
        </w:rPr>
        <w:t>Załącznikiem nr 1</w:t>
      </w:r>
      <w:r w:rsidR="00861DEE" w:rsidRPr="00D13D1B">
        <w:rPr>
          <w:rFonts w:cstheme="minorHAnsi"/>
          <w:lang w:val="pl-PL"/>
        </w:rPr>
        <w:t xml:space="preserve"> do Umowy.</w:t>
      </w:r>
    </w:p>
    <w:p w14:paraId="237E3FA8"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3D5CCA40"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66B4CF63" w14:textId="77777777" w:rsidR="00D051A9" w:rsidRPr="003263FC" w:rsidRDefault="00D051A9">
      <w:pPr>
        <w:pStyle w:val="Nagwek2"/>
        <w:spacing w:before="0" w:after="0" w:line="300" w:lineRule="auto"/>
        <w:rPr>
          <w:rFonts w:ascii="Verdana" w:hAnsi="Verdana"/>
          <w:sz w:val="20"/>
          <w:szCs w:val="20"/>
          <w:lang w:val="pl-PL"/>
        </w:rPr>
      </w:pPr>
      <w:r w:rsidRPr="003263FC">
        <w:rPr>
          <w:rFonts w:ascii="Verdana" w:hAnsi="Verdana"/>
          <w:sz w:val="20"/>
          <w:szCs w:val="20"/>
          <w:lang w:val="pl-PL"/>
        </w:rPr>
        <w:t xml:space="preserve">Wykonawca (lub jego podwykonawca) zatrudni na umowę o pracę </w:t>
      </w:r>
      <w:r w:rsidR="003F58B3" w:rsidRPr="003263FC">
        <w:rPr>
          <w:rFonts w:ascii="Verdana" w:hAnsi="Verdana"/>
          <w:sz w:val="20"/>
          <w:szCs w:val="20"/>
          <w:lang w:val="pl-PL"/>
        </w:rPr>
        <w:t xml:space="preserve"> następujących </w:t>
      </w:r>
      <w:r w:rsidRPr="003263FC">
        <w:rPr>
          <w:rFonts w:ascii="Verdana" w:hAnsi="Verdana"/>
          <w:sz w:val="20"/>
          <w:szCs w:val="20"/>
          <w:lang w:val="pl-PL"/>
        </w:rPr>
        <w:t>pracowników</w:t>
      </w:r>
      <w:r w:rsidR="003F58B3" w:rsidRPr="003263FC">
        <w:rPr>
          <w:rFonts w:ascii="Verdana" w:hAnsi="Verdana"/>
          <w:sz w:val="20"/>
          <w:szCs w:val="20"/>
          <w:lang w:val="pl-PL"/>
        </w:rPr>
        <w:t xml:space="preserve"> :</w:t>
      </w:r>
    </w:p>
    <w:p w14:paraId="4184F10A" w14:textId="77777777" w:rsidR="006D579E" w:rsidRPr="003263FC"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3263FC" w14:paraId="3D10DF5D" w14:textId="77777777" w:rsidTr="0067003C">
        <w:trPr>
          <w:trHeight w:val="288"/>
        </w:trPr>
        <w:tc>
          <w:tcPr>
            <w:tcW w:w="642" w:type="dxa"/>
            <w:shd w:val="clear" w:color="auto" w:fill="auto"/>
            <w:noWrap/>
            <w:vAlign w:val="center"/>
          </w:tcPr>
          <w:p w14:paraId="241FF1F0"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Lp.</w:t>
            </w:r>
          </w:p>
        </w:tc>
        <w:tc>
          <w:tcPr>
            <w:tcW w:w="2051" w:type="dxa"/>
            <w:shd w:val="clear" w:color="auto" w:fill="auto"/>
            <w:noWrap/>
            <w:vAlign w:val="center"/>
          </w:tcPr>
          <w:p w14:paraId="78914DD7"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stanowisko</w:t>
            </w:r>
          </w:p>
        </w:tc>
        <w:tc>
          <w:tcPr>
            <w:tcW w:w="1985" w:type="dxa"/>
            <w:vAlign w:val="center"/>
          </w:tcPr>
          <w:p w14:paraId="79642025"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Minimalna ilość zatrudnionych</w:t>
            </w:r>
            <w:r w:rsidRPr="003263FC">
              <w:rPr>
                <w:rFonts w:ascii="Verdana" w:hAnsi="Verdana"/>
                <w:b/>
                <w:color w:val="000000"/>
                <w:sz w:val="20"/>
                <w:szCs w:val="20"/>
              </w:rPr>
              <w:t xml:space="preserve"> </w:t>
            </w:r>
          </w:p>
        </w:tc>
        <w:tc>
          <w:tcPr>
            <w:tcW w:w="3618" w:type="dxa"/>
            <w:vAlign w:val="center"/>
          </w:tcPr>
          <w:p w14:paraId="11323324"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zakres czynności w realizacji zamówienia</w:t>
            </w:r>
            <w:r w:rsidRPr="003263FC">
              <w:rPr>
                <w:rFonts w:ascii="Verdana" w:hAnsi="Verdana"/>
                <w:sz w:val="20"/>
                <w:szCs w:val="20"/>
                <w:lang w:eastAsia="en-US"/>
              </w:rPr>
              <w:t xml:space="preserve">       </w:t>
            </w:r>
          </w:p>
        </w:tc>
        <w:tc>
          <w:tcPr>
            <w:tcW w:w="1418" w:type="dxa"/>
            <w:vAlign w:val="center"/>
          </w:tcPr>
          <w:p w14:paraId="4DE09DC1"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 xml:space="preserve">Wymiar czasu pracy </w:t>
            </w:r>
          </w:p>
        </w:tc>
      </w:tr>
      <w:tr w:rsidR="006D579E" w:rsidRPr="003263FC" w14:paraId="0A279FA5" w14:textId="77777777" w:rsidTr="0067003C">
        <w:trPr>
          <w:trHeight w:val="288"/>
        </w:trPr>
        <w:tc>
          <w:tcPr>
            <w:tcW w:w="642" w:type="dxa"/>
            <w:shd w:val="clear" w:color="auto" w:fill="auto"/>
            <w:noWrap/>
            <w:vAlign w:val="center"/>
          </w:tcPr>
          <w:p w14:paraId="4B55BBFD" w14:textId="77777777" w:rsidR="006D579E" w:rsidRPr="003263FC"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3319C482" w14:textId="77777777" w:rsidR="006D579E" w:rsidRPr="003263FC" w:rsidRDefault="006D579E" w:rsidP="0067003C">
            <w:pPr>
              <w:spacing w:line="300" w:lineRule="auto"/>
              <w:rPr>
                <w:rFonts w:ascii="Verdana" w:hAnsi="Verdana"/>
                <w:sz w:val="20"/>
                <w:szCs w:val="20"/>
              </w:rPr>
            </w:pPr>
            <w:r w:rsidRPr="003263FC">
              <w:rPr>
                <w:rFonts w:ascii="Verdana" w:hAnsi="Verdana"/>
                <w:sz w:val="20"/>
                <w:szCs w:val="20"/>
              </w:rPr>
              <w:t>monter</w:t>
            </w:r>
          </w:p>
        </w:tc>
        <w:tc>
          <w:tcPr>
            <w:tcW w:w="1985" w:type="dxa"/>
            <w:vAlign w:val="center"/>
          </w:tcPr>
          <w:p w14:paraId="7E9482C5" w14:textId="77777777" w:rsidR="006D579E" w:rsidRPr="003263FC" w:rsidRDefault="00ED15C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1</w:t>
            </w:r>
            <w:r w:rsidR="009806B3" w:rsidRPr="003263FC">
              <w:rPr>
                <w:rFonts w:ascii="Verdana" w:hAnsi="Verdana" w:cs="Arial"/>
                <w:i/>
                <w:iCs/>
                <w:color w:val="000000"/>
                <w:sz w:val="20"/>
                <w:szCs w:val="20"/>
              </w:rPr>
              <w:t>2</w:t>
            </w:r>
          </w:p>
        </w:tc>
        <w:tc>
          <w:tcPr>
            <w:tcW w:w="3618" w:type="dxa"/>
            <w:vAlign w:val="center"/>
          </w:tcPr>
          <w:p w14:paraId="2269ADB7" w14:textId="77777777" w:rsidR="006D579E" w:rsidRPr="003263FC" w:rsidRDefault="009806B3" w:rsidP="00CA2138">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Określone w pkt 4 SIWZ II</w:t>
            </w:r>
          </w:p>
        </w:tc>
        <w:tc>
          <w:tcPr>
            <w:tcW w:w="1418" w:type="dxa"/>
            <w:vAlign w:val="center"/>
          </w:tcPr>
          <w:p w14:paraId="4B39F98E" w14:textId="77777777" w:rsidR="006D579E" w:rsidRPr="003263FC" w:rsidRDefault="006D579E" w:rsidP="004A70C0">
            <w:pPr>
              <w:spacing w:line="300" w:lineRule="auto"/>
              <w:jc w:val="center"/>
              <w:rPr>
                <w:rFonts w:ascii="Verdana" w:hAnsi="Verdana" w:cs="Arial"/>
                <w:i/>
                <w:iCs/>
                <w:color w:val="000000"/>
                <w:sz w:val="20"/>
                <w:szCs w:val="20"/>
              </w:rPr>
            </w:pPr>
            <w:r w:rsidRPr="003263FC">
              <w:rPr>
                <w:rFonts w:ascii="Verdana" w:hAnsi="Verdana" w:cs="Arial"/>
                <w:i/>
                <w:iCs/>
                <w:color w:val="000000"/>
                <w:sz w:val="20"/>
                <w:szCs w:val="20"/>
              </w:rPr>
              <w:t>pełny</w:t>
            </w:r>
          </w:p>
        </w:tc>
      </w:tr>
    </w:tbl>
    <w:p w14:paraId="2D24355D" w14:textId="77777777"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lastRenderedPageBreak/>
        <w:t>Do obowiązków Wykonawcy należy przedstawienie Zamawiającemu listy pracowników, zawierającej informacje o:</w:t>
      </w:r>
    </w:p>
    <w:p w14:paraId="61200201" w14:textId="77777777"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43937313" w14:textId="77777777"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0AB26969" w14:textId="77777777"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79829BE3" w14:textId="77777777"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6B63C02E" w14:textId="77777777"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6CD09E3E" w14:textId="77777777"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1A53A258"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587BA27"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12FD15C8"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12394232" w14:textId="77777777"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9AD35E8" w14:textId="77777777"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8F0843">
        <w:rPr>
          <w:rFonts w:ascii="Verdana" w:hAnsi="Verdana"/>
          <w:sz w:val="20"/>
          <w:szCs w:val="20"/>
          <w:lang w:val="pl-PL"/>
        </w:rPr>
        <w:t>zgodnie z przepisami ustawy z dnia 10 maja 2018r. o ochronie danych osobowych (Dz. U. z 2018r. poz. 1000)</w:t>
      </w:r>
      <w:r w:rsidR="00F47234" w:rsidRPr="008F0843" w:rsidDel="00761EB6">
        <w:rPr>
          <w:rFonts w:ascii="Verdana" w:hAnsi="Verdana"/>
          <w:sz w:val="20"/>
          <w:szCs w:val="20"/>
          <w:lang w:val="pl-PL"/>
        </w:rPr>
        <w:t xml:space="preserve"> </w:t>
      </w:r>
      <w:r w:rsidR="00F47234" w:rsidRPr="008F0843">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anonimizacji.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44F9D288"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 xml:space="preserve">opłacanie przez Wykonawcę lub jego podwykonawcę składek na ubezpieczenia społeczne </w:t>
      </w:r>
      <w:r w:rsidRPr="00CE5E4B">
        <w:rPr>
          <w:rFonts w:ascii="Verdana" w:hAnsi="Verdana"/>
          <w:sz w:val="20"/>
          <w:szCs w:val="20"/>
          <w:lang w:val="pl-PL"/>
        </w:rPr>
        <w:lastRenderedPageBreak/>
        <w:t>i zdrowotne z tytułu</w:t>
      </w:r>
      <w:r w:rsidRPr="00CE5E4B">
        <w:rPr>
          <w:rFonts w:ascii="Verdana" w:hAnsi="Verdana"/>
          <w:sz w:val="20"/>
          <w:szCs w:val="20"/>
          <w:lang w:val="pl-PL" w:eastAsia="ja-JP"/>
        </w:rPr>
        <w:t xml:space="preserve"> zatrudnienia na podstawie umów o pracę za ostatni okres rozliczeniowy;</w:t>
      </w:r>
    </w:p>
    <w:p w14:paraId="3F0E8FA9" w14:textId="77777777"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8F0843">
        <w:rPr>
          <w:rFonts w:ascii="Verdana" w:hAnsi="Verdana"/>
          <w:sz w:val="20"/>
          <w:szCs w:val="20"/>
          <w:lang w:val="pl-PL" w:eastAsia="ja-JP"/>
        </w:rPr>
        <w:t xml:space="preserve">z dnia </w:t>
      </w:r>
      <w:r w:rsidR="00F47234" w:rsidRPr="008F0843">
        <w:rPr>
          <w:rFonts w:ascii="Verdana" w:hAnsi="Verdana"/>
          <w:sz w:val="20"/>
          <w:szCs w:val="20"/>
          <w:lang w:val="pl-PL"/>
        </w:rPr>
        <w:t>10 maja 2018r. o ochronie danych osobowych (Dz. U. z 2018r. poz. 1000)</w:t>
      </w:r>
      <w:r w:rsidR="00F47234" w:rsidRPr="008F0843">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anonim</w:t>
      </w:r>
      <w:r w:rsidRPr="00283EF5">
        <w:rPr>
          <w:rFonts w:ascii="Verdana" w:hAnsi="Verdana"/>
          <w:sz w:val="20"/>
          <w:szCs w:val="20"/>
          <w:lang w:val="pl-PL" w:eastAsia="ja-JP"/>
        </w:rPr>
        <w:t>izacji.</w:t>
      </w:r>
    </w:p>
    <w:p w14:paraId="2CAA2195"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Okres obowiązywania UMOWY</w:t>
      </w:r>
    </w:p>
    <w:p w14:paraId="46FFE879" w14:textId="57D0AD12" w:rsidR="003941BC" w:rsidRPr="00253C2F" w:rsidRDefault="00253C2F" w:rsidP="00253C2F">
      <w:pPr>
        <w:pStyle w:val="Nagwek2"/>
        <w:rPr>
          <w:rFonts w:ascii="Verdana" w:hAnsi="Verdana"/>
          <w:sz w:val="20"/>
          <w:szCs w:val="20"/>
          <w:lang w:val="pl-PL"/>
        </w:rPr>
      </w:pPr>
      <w:r w:rsidRPr="00253C2F">
        <w:rPr>
          <w:rFonts w:ascii="Verdana" w:hAnsi="Verdana"/>
          <w:sz w:val="20"/>
          <w:szCs w:val="20"/>
          <w:lang w:val="pl-PL"/>
        </w:rPr>
        <w:t xml:space="preserve">Umowa obowiązuje od dnia podpisania umowy do dnia </w:t>
      </w:r>
      <w:r w:rsidR="00BD4353">
        <w:rPr>
          <w:rFonts w:ascii="Verdana" w:hAnsi="Verdana"/>
          <w:sz w:val="20"/>
          <w:szCs w:val="20"/>
          <w:lang w:val="pl-PL"/>
        </w:rPr>
        <w:t xml:space="preserve">29.01.2021 r. </w:t>
      </w:r>
    </w:p>
    <w:p w14:paraId="61DDC195" w14:textId="77777777"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115E79">
        <w:rPr>
          <w:rFonts w:ascii="Verdana" w:hAnsi="Verdana"/>
          <w:sz w:val="20"/>
          <w:szCs w:val="20"/>
          <w:lang w:val="pl-PL"/>
        </w:rPr>
        <w:t>Usługi</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3D1B7F73" w14:textId="584F20AA"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3263FC" w14:paraId="1F2BD833" w14:textId="77777777" w:rsidTr="00E727ED">
        <w:tc>
          <w:tcPr>
            <w:tcW w:w="598" w:type="dxa"/>
            <w:shd w:val="clear" w:color="auto" w:fill="auto"/>
          </w:tcPr>
          <w:p w14:paraId="62F52103" w14:textId="77777777" w:rsidR="00283EF5" w:rsidRPr="003263FC" w:rsidRDefault="00283EF5">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Lp.</w:t>
            </w:r>
          </w:p>
        </w:tc>
        <w:tc>
          <w:tcPr>
            <w:tcW w:w="4500" w:type="dxa"/>
            <w:shd w:val="clear" w:color="auto" w:fill="auto"/>
          </w:tcPr>
          <w:p w14:paraId="71005FCE" w14:textId="77777777" w:rsidR="00283EF5" w:rsidRPr="003263FC" w:rsidRDefault="002D76C4" w:rsidP="002D76C4">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Czynność</w:t>
            </w:r>
          </w:p>
        </w:tc>
        <w:tc>
          <w:tcPr>
            <w:tcW w:w="4253" w:type="dxa"/>
            <w:shd w:val="clear" w:color="auto" w:fill="auto"/>
          </w:tcPr>
          <w:p w14:paraId="36685B5F" w14:textId="77777777" w:rsidR="00283EF5" w:rsidRPr="003263FC" w:rsidRDefault="00002F3C">
            <w:pPr>
              <w:pStyle w:val="Tekstpodstawowy"/>
              <w:spacing w:after="0" w:line="300" w:lineRule="auto"/>
              <w:rPr>
                <w:rFonts w:ascii="Verdana" w:hAnsi="Verdana"/>
                <w:b/>
                <w:sz w:val="20"/>
                <w:szCs w:val="20"/>
                <w:lang w:eastAsia="en-US"/>
              </w:rPr>
            </w:pPr>
            <w:r w:rsidRPr="003263FC">
              <w:rPr>
                <w:rFonts w:ascii="Verdana" w:hAnsi="Verdana"/>
                <w:b/>
                <w:sz w:val="20"/>
                <w:szCs w:val="20"/>
                <w:lang w:eastAsia="en-US"/>
              </w:rPr>
              <w:t>Maksymalny c</w:t>
            </w:r>
            <w:r w:rsidR="00283EF5" w:rsidRPr="003263FC">
              <w:rPr>
                <w:rFonts w:ascii="Verdana" w:hAnsi="Verdana"/>
                <w:b/>
                <w:sz w:val="20"/>
                <w:szCs w:val="20"/>
                <w:lang w:eastAsia="en-US"/>
              </w:rPr>
              <w:t>zas realizacji</w:t>
            </w:r>
            <w:r w:rsidRPr="003263FC">
              <w:rPr>
                <w:rFonts w:ascii="Verdana" w:hAnsi="Verdana"/>
                <w:b/>
                <w:sz w:val="20"/>
                <w:szCs w:val="20"/>
                <w:lang w:eastAsia="en-US"/>
              </w:rPr>
              <w:t xml:space="preserve"> </w:t>
            </w:r>
          </w:p>
          <w:p w14:paraId="5C8616F7" w14:textId="77777777" w:rsidR="009B01F2" w:rsidRPr="003263FC" w:rsidRDefault="009B01F2">
            <w:pPr>
              <w:pStyle w:val="Tekstpodstawowy"/>
              <w:spacing w:after="0" w:line="300" w:lineRule="auto"/>
              <w:rPr>
                <w:rFonts w:ascii="Verdana" w:hAnsi="Verdana"/>
                <w:b/>
                <w:sz w:val="20"/>
                <w:szCs w:val="20"/>
                <w:lang w:eastAsia="en-US"/>
              </w:rPr>
            </w:pPr>
          </w:p>
        </w:tc>
      </w:tr>
      <w:tr w:rsidR="00E658BF" w:rsidRPr="003263FC" w14:paraId="037A9054" w14:textId="77777777" w:rsidTr="003F7591">
        <w:tc>
          <w:tcPr>
            <w:tcW w:w="598" w:type="dxa"/>
          </w:tcPr>
          <w:p w14:paraId="7011E787" w14:textId="77777777" w:rsidR="00E658BF" w:rsidRPr="003263FC" w:rsidRDefault="00E658BF">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1</w:t>
            </w:r>
          </w:p>
        </w:tc>
        <w:tc>
          <w:tcPr>
            <w:tcW w:w="4500" w:type="dxa"/>
          </w:tcPr>
          <w:p w14:paraId="79EC1F6C" w14:textId="77777777" w:rsidR="00E658BF" w:rsidRPr="003263FC" w:rsidRDefault="00DF083C">
            <w:pPr>
              <w:pStyle w:val="Tekstpodstawowy"/>
              <w:spacing w:after="0" w:line="300" w:lineRule="auto"/>
              <w:rPr>
                <w:rFonts w:ascii="Verdana" w:hAnsi="Verdana"/>
                <w:sz w:val="20"/>
                <w:szCs w:val="20"/>
                <w:lang w:eastAsia="en-US"/>
              </w:rPr>
            </w:pPr>
            <w:r w:rsidRPr="003263FC">
              <w:rPr>
                <w:rFonts w:ascii="Franklin Gothic Book" w:hAnsi="Franklin Gothic Book"/>
                <w:b/>
                <w:color w:val="000000" w:themeColor="text1"/>
                <w:szCs w:val="22"/>
              </w:rPr>
              <w:t>wymiana dwóch klap czopuchowych (demontaż/montaż klap związany z zamknięciem światła kanału spalin do czopucha) na jednym bloku energetycznym</w:t>
            </w:r>
          </w:p>
        </w:tc>
        <w:tc>
          <w:tcPr>
            <w:tcW w:w="4253" w:type="dxa"/>
          </w:tcPr>
          <w:p w14:paraId="727E7C53" w14:textId="77777777" w:rsidR="00E658BF" w:rsidRPr="003263FC" w:rsidRDefault="002D76C4">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14 dni</w:t>
            </w:r>
          </w:p>
          <w:p w14:paraId="7974735C" w14:textId="77777777" w:rsidR="005767DA" w:rsidRPr="003263FC" w:rsidRDefault="005767DA">
            <w:pPr>
              <w:pStyle w:val="Tekstpodstawowy"/>
              <w:spacing w:after="0" w:line="300" w:lineRule="auto"/>
              <w:rPr>
                <w:rFonts w:ascii="Verdana" w:hAnsi="Verdana"/>
                <w:sz w:val="20"/>
                <w:szCs w:val="20"/>
                <w:lang w:eastAsia="en-US"/>
              </w:rPr>
            </w:pPr>
          </w:p>
        </w:tc>
      </w:tr>
      <w:tr w:rsidR="001A4A0A" w:rsidRPr="003263FC" w14:paraId="69D124DF" w14:textId="77777777" w:rsidTr="003F7591">
        <w:tc>
          <w:tcPr>
            <w:tcW w:w="598" w:type="dxa"/>
          </w:tcPr>
          <w:p w14:paraId="0FFF9C64" w14:textId="77777777" w:rsidR="001A4A0A" w:rsidRPr="003263FC" w:rsidRDefault="001A4A0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2</w:t>
            </w:r>
          </w:p>
        </w:tc>
        <w:tc>
          <w:tcPr>
            <w:tcW w:w="4500" w:type="dxa"/>
          </w:tcPr>
          <w:p w14:paraId="5C1F72CE" w14:textId="77777777" w:rsidR="001A4A0A" w:rsidRPr="003263FC" w:rsidRDefault="002D76C4">
            <w:pPr>
              <w:pStyle w:val="Tekstpodstawowy"/>
              <w:spacing w:after="0" w:line="300" w:lineRule="auto"/>
              <w:rPr>
                <w:rFonts w:ascii="Verdana" w:hAnsi="Verdana"/>
                <w:sz w:val="20"/>
                <w:szCs w:val="20"/>
                <w:lang w:eastAsia="en-US"/>
              </w:rPr>
            </w:pPr>
            <w:r w:rsidRPr="003263FC">
              <w:rPr>
                <w:rFonts w:ascii="Franklin Gothic Book" w:hAnsi="Franklin Gothic Book"/>
                <w:b/>
                <w:color w:val="000000" w:themeColor="text1"/>
                <w:szCs w:val="22"/>
              </w:rPr>
              <w:t>wymiana jednej klapy obejściowej (demontaż/montaż klapy związany z zamknięciem światła kanału spalin)</w:t>
            </w:r>
          </w:p>
        </w:tc>
        <w:tc>
          <w:tcPr>
            <w:tcW w:w="4253" w:type="dxa"/>
          </w:tcPr>
          <w:p w14:paraId="3D8437CE" w14:textId="212949BB" w:rsidR="001A4A0A" w:rsidRPr="003263FC" w:rsidRDefault="008B1E8F">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1</w:t>
            </w:r>
            <w:r w:rsidR="00F9341A">
              <w:rPr>
                <w:rFonts w:ascii="Verdana" w:hAnsi="Verdana"/>
                <w:color w:val="000000"/>
                <w:sz w:val="20"/>
                <w:szCs w:val="20"/>
                <w:lang w:bidi="pl-PL"/>
              </w:rPr>
              <w:t>4</w:t>
            </w:r>
            <w:r w:rsidRPr="003263FC">
              <w:rPr>
                <w:rFonts w:ascii="Verdana" w:hAnsi="Verdana"/>
                <w:color w:val="000000"/>
                <w:sz w:val="20"/>
                <w:szCs w:val="20"/>
                <w:lang w:bidi="pl-PL"/>
              </w:rPr>
              <w:t xml:space="preserve"> dni</w:t>
            </w:r>
          </w:p>
          <w:p w14:paraId="145DB40D" w14:textId="77777777" w:rsidR="005767DA" w:rsidRPr="003263FC" w:rsidRDefault="005767DA">
            <w:pPr>
              <w:pStyle w:val="Tekstpodstawowy"/>
              <w:spacing w:after="0" w:line="300" w:lineRule="auto"/>
              <w:rPr>
                <w:rFonts w:ascii="Verdana" w:hAnsi="Verdana"/>
                <w:sz w:val="20"/>
                <w:szCs w:val="20"/>
                <w:lang w:eastAsia="en-US"/>
              </w:rPr>
            </w:pPr>
          </w:p>
        </w:tc>
      </w:tr>
      <w:tr w:rsidR="00DF4C36" w:rsidRPr="003263FC" w14:paraId="7EA3A6B2" w14:textId="77777777" w:rsidTr="003F7591">
        <w:tc>
          <w:tcPr>
            <w:tcW w:w="598" w:type="dxa"/>
          </w:tcPr>
          <w:p w14:paraId="17806A29" w14:textId="77777777" w:rsidR="00DF4C36" w:rsidRPr="003263FC" w:rsidRDefault="00DF4C36">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w:t>
            </w:r>
          </w:p>
        </w:tc>
        <w:tc>
          <w:tcPr>
            <w:tcW w:w="4500" w:type="dxa"/>
          </w:tcPr>
          <w:p w14:paraId="347576FE" w14:textId="77777777" w:rsidR="00DF4C36" w:rsidRPr="003263FC" w:rsidRDefault="00DF4C36">
            <w:pPr>
              <w:pStyle w:val="Tekstpodstawowy"/>
              <w:spacing w:after="0" w:line="300" w:lineRule="auto"/>
              <w:rPr>
                <w:rFonts w:ascii="Franklin Gothic Book" w:hAnsi="Franklin Gothic Book"/>
                <w:b/>
                <w:color w:val="000000" w:themeColor="text1"/>
                <w:szCs w:val="22"/>
              </w:rPr>
            </w:pPr>
            <w:r w:rsidRPr="003263FC">
              <w:rPr>
                <w:rFonts w:ascii="Franklin Gothic Book" w:hAnsi="Franklin Gothic Book"/>
                <w:b/>
                <w:color w:val="000000" w:themeColor="text1"/>
                <w:szCs w:val="22"/>
              </w:rPr>
              <w:t>Instalacja powietrza doszczelniającego</w:t>
            </w:r>
          </w:p>
        </w:tc>
        <w:tc>
          <w:tcPr>
            <w:tcW w:w="4253" w:type="dxa"/>
          </w:tcPr>
          <w:p w14:paraId="1962CEC9" w14:textId="01CC5B61" w:rsidR="00DF4C36" w:rsidRPr="003263FC" w:rsidRDefault="00A41EB1" w:rsidP="00F9341A">
            <w:pPr>
              <w:pStyle w:val="Tekstpodstawowy"/>
              <w:spacing w:after="0" w:line="300" w:lineRule="auto"/>
              <w:rPr>
                <w:rFonts w:ascii="Verdana" w:hAnsi="Verdana"/>
                <w:color w:val="000000"/>
                <w:sz w:val="20"/>
                <w:szCs w:val="20"/>
                <w:lang w:bidi="pl-PL"/>
              </w:rPr>
            </w:pPr>
            <w:r w:rsidRPr="003263FC">
              <w:rPr>
                <w:rFonts w:ascii="Verdana" w:hAnsi="Verdana"/>
                <w:color w:val="000000"/>
                <w:sz w:val="20"/>
                <w:szCs w:val="20"/>
                <w:lang w:bidi="pl-PL"/>
              </w:rPr>
              <w:t>60 dni dla jednej instalacji powietrza doszczelniającego, podczas postoju bloków i instalacji IOS w tym samym czasie podczas postoju bloków nr 5, 7 i IOS „C” oraz podczas postoju bloków 3, 4, 6 i IOS „D”.</w:t>
            </w: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D329B" w:rsidRPr="00CE5E4B" w14:paraId="51949A75" w14:textId="77777777" w:rsidTr="003F7591">
        <w:tc>
          <w:tcPr>
            <w:tcW w:w="9351" w:type="dxa"/>
          </w:tcPr>
          <w:p w14:paraId="651533F1" w14:textId="77777777" w:rsidR="004D329B" w:rsidRPr="006F17AA" w:rsidRDefault="004D329B" w:rsidP="004D329B">
            <w:pPr>
              <w:spacing w:after="200"/>
              <w:jc w:val="both"/>
              <w:rPr>
                <w:rFonts w:ascii="Verdana" w:hAnsi="Verdana" w:cs="Arial"/>
                <w:sz w:val="20"/>
                <w:szCs w:val="20"/>
              </w:rPr>
            </w:pPr>
            <w:r w:rsidRPr="006F17AA">
              <w:rPr>
                <w:rFonts w:ascii="Verdana" w:hAnsi="Verdana" w:cs="Arial"/>
                <w:sz w:val="20"/>
                <w:szCs w:val="20"/>
              </w:rPr>
              <w:t>Terminy wykonywania wszystkich prac (prace przygotowawcze, demontażowo/montażowe, rusztowaniowo-izolacyjne, elektryczne i AKPiA) nie mogą przekroczyć terminów planowanych postojów poszczególnych instalacji IOS oraz bloków energetycznych oraz muszą zostać wykonane w terminach określonych w harmonogramie.</w:t>
            </w:r>
          </w:p>
          <w:p w14:paraId="79768ECC" w14:textId="77777777" w:rsidR="004D329B" w:rsidRPr="006F17AA" w:rsidRDefault="004D329B" w:rsidP="004D329B">
            <w:pPr>
              <w:spacing w:after="200"/>
              <w:jc w:val="both"/>
              <w:rPr>
                <w:rFonts w:ascii="Verdana" w:hAnsi="Verdana" w:cs="Arial"/>
                <w:sz w:val="20"/>
                <w:szCs w:val="20"/>
              </w:rPr>
            </w:pPr>
            <w:r w:rsidRPr="006F17AA">
              <w:rPr>
                <w:rFonts w:ascii="Verdana" w:hAnsi="Verdana" w:cs="Arial"/>
                <w:sz w:val="20"/>
                <w:szCs w:val="20"/>
              </w:rPr>
              <w:t>Modernizacje obydwóch instalacji powietrza doszczelniającego muszą zostać wykonane podczas jednoczesnego postoju bloków i instalacji IOS. Modernizacja instalacji powietrza doszczelniającego dedykowana wymienianej klapy obejściowej IOS „C” lub „D” musi zostać zakończona przed uruchomieniem tej klapy, tak aby po uruchomieniu zapewnić jej stałe doszczelnienie.</w:t>
            </w:r>
          </w:p>
          <w:p w14:paraId="308DF8F5" w14:textId="5068C07A" w:rsidR="004D329B" w:rsidRPr="00D3733C" w:rsidRDefault="004D329B" w:rsidP="004D329B">
            <w:pPr>
              <w:spacing w:after="200"/>
              <w:jc w:val="both"/>
              <w:rPr>
                <w:rFonts w:ascii="Verdana" w:hAnsi="Verdana" w:cs="Arial"/>
                <w:sz w:val="20"/>
                <w:szCs w:val="20"/>
                <w:lang w:eastAsia="en-US"/>
              </w:rPr>
            </w:pPr>
            <w:r w:rsidRPr="006F17AA">
              <w:rPr>
                <w:rFonts w:ascii="Verdana" w:hAnsi="Verdana" w:cs="Arial"/>
                <w:sz w:val="20"/>
                <w:szCs w:val="20"/>
              </w:rPr>
              <w:t xml:space="preserve">Szczegółowy Harmonogram realizacji prac dla poszczególnych etapów Usługi Wykonawca dostarczy Zamawiającemu na miesiąc przed planowanymi postojami bloków. W harmonogramie zostaną podane przewidywane terminy odbiorów prac z udziałem przedstawiciela Zamawiającego. </w:t>
            </w:r>
          </w:p>
        </w:tc>
      </w:tr>
    </w:tbl>
    <w:p w14:paraId="4CF650F8" w14:textId="77777777" w:rsidR="00AD7800" w:rsidRDefault="00AD7800" w:rsidP="00E727ED">
      <w:pPr>
        <w:pStyle w:val="Nagwek2"/>
        <w:rPr>
          <w:rFonts w:ascii="Verdana" w:hAnsi="Verdana"/>
          <w:snapToGrid w:val="0"/>
          <w:sz w:val="20"/>
          <w:szCs w:val="20"/>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E727ED">
        <w:rPr>
          <w:rFonts w:ascii="Verdana" w:hAnsi="Verdana"/>
          <w:snapToGrid w:val="0"/>
          <w:sz w:val="20"/>
          <w:szCs w:val="20"/>
          <w:lang w:val="pl-PL"/>
        </w:rPr>
        <w:lastRenderedPageBreak/>
        <w:t>Prace będące przedmiotem Zamówienia będą realizowane w ramach zaplanowanych postojów remontowych instalacji IOS „C” i „D” oraz bloków energetycznych nr 3 – 7 w poniższych terminach:</w:t>
      </w:r>
    </w:p>
    <w:p w14:paraId="208D2B76"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 xml:space="preserve">Rok 2020 </w:t>
      </w:r>
    </w:p>
    <w:p w14:paraId="62C920E3" w14:textId="000CE1AE"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instalacji IOS „</w:t>
      </w:r>
      <w:r w:rsidR="00BD4353">
        <w:rPr>
          <w:rFonts w:ascii="Verdana" w:hAnsi="Verdana"/>
          <w:color w:val="1F497D"/>
          <w:sz w:val="20"/>
          <w:szCs w:val="20"/>
        </w:rPr>
        <w:t>D</w:t>
      </w:r>
      <w:r w:rsidRPr="00C9042A">
        <w:rPr>
          <w:rFonts w:ascii="Verdana" w:hAnsi="Verdana"/>
          <w:color w:val="1F497D"/>
          <w:sz w:val="20"/>
          <w:szCs w:val="20"/>
        </w:rPr>
        <w:t>” - 22.02.2020 – 16.06.2020,</w:t>
      </w:r>
    </w:p>
    <w:p w14:paraId="58FF8831"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7 - 08.02.2020 – 16.06.2020,</w:t>
      </w:r>
    </w:p>
    <w:p w14:paraId="5E18B6EF"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3 - 22.02.2020 – 30.06.2020,</w:t>
      </w:r>
    </w:p>
    <w:p w14:paraId="752EE7AE" w14:textId="093A6E43"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instalacji IOS „</w:t>
      </w:r>
      <w:r w:rsidR="00BD4353">
        <w:rPr>
          <w:rFonts w:ascii="Verdana" w:hAnsi="Verdana"/>
          <w:color w:val="1F497D"/>
          <w:sz w:val="20"/>
          <w:szCs w:val="20"/>
        </w:rPr>
        <w:t>C</w:t>
      </w:r>
      <w:r w:rsidRPr="00C9042A">
        <w:rPr>
          <w:rFonts w:ascii="Verdana" w:hAnsi="Verdana"/>
          <w:color w:val="1F497D"/>
          <w:sz w:val="20"/>
          <w:szCs w:val="20"/>
        </w:rPr>
        <w:t>” - 22.08.2020 – 15.12.2020,</w:t>
      </w:r>
    </w:p>
    <w:p w14:paraId="237AFDE4"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5 - 22.08.2020 – 29.12.2020,</w:t>
      </w:r>
    </w:p>
    <w:p w14:paraId="406ADB16" w14:textId="77777777" w:rsidR="00D62803" w:rsidRPr="00C9042A"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4 - 08.08.2020 – 15.12.2020,</w:t>
      </w:r>
    </w:p>
    <w:p w14:paraId="5E63AADD" w14:textId="77777777" w:rsidR="00D62803" w:rsidRDefault="00D62803" w:rsidP="00D62803">
      <w:pPr>
        <w:rPr>
          <w:rFonts w:ascii="Verdana" w:hAnsi="Verdana"/>
          <w:color w:val="1F497D"/>
          <w:sz w:val="20"/>
          <w:szCs w:val="20"/>
        </w:rPr>
      </w:pPr>
      <w:r w:rsidRPr="00C9042A">
        <w:rPr>
          <w:rFonts w:ascii="Verdana" w:hAnsi="Verdana"/>
          <w:color w:val="1F497D"/>
          <w:sz w:val="20"/>
          <w:szCs w:val="20"/>
        </w:rPr>
        <w:t>Termin planowanego postoju remontowego bloku nr 6 - 15.08.2020 – 22.12.2020.</w:t>
      </w:r>
    </w:p>
    <w:p w14:paraId="309ED241" w14:textId="0E5C8AC7" w:rsidR="00C9042A" w:rsidRPr="00C9042A" w:rsidRDefault="00C9042A" w:rsidP="00C9042A">
      <w:pPr>
        <w:pStyle w:val="Nagwek2"/>
        <w:rPr>
          <w:rFonts w:ascii="Verdana" w:hAnsi="Verdana"/>
          <w:sz w:val="20"/>
          <w:szCs w:val="20"/>
          <w:lang w:val="pl-PL"/>
        </w:rPr>
      </w:pPr>
      <w:r w:rsidRPr="00C9042A">
        <w:rPr>
          <w:rFonts w:ascii="Verdana" w:hAnsi="Verdana"/>
          <w:sz w:val="20"/>
          <w:szCs w:val="20"/>
          <w:lang w:val="pl-PL"/>
        </w:rPr>
        <w:t xml:space="preserve">Szczegółowe harmonogramy realizacji prac zostaną uzgodnione pomiędzy Stronami na 60 dni przed planowanym terminem </w:t>
      </w:r>
      <w:r w:rsidR="006D108A">
        <w:rPr>
          <w:rFonts w:ascii="Verdana" w:hAnsi="Verdana"/>
          <w:sz w:val="20"/>
          <w:szCs w:val="20"/>
          <w:lang w:val="pl-PL"/>
        </w:rPr>
        <w:t>Postoju Bloków</w:t>
      </w:r>
      <w:r w:rsidRPr="00C9042A">
        <w:rPr>
          <w:rFonts w:ascii="Verdana" w:hAnsi="Verdana"/>
          <w:sz w:val="20"/>
          <w:szCs w:val="20"/>
          <w:lang w:val="pl-PL"/>
        </w:rPr>
        <w:t>.</w:t>
      </w:r>
    </w:p>
    <w:p w14:paraId="590CBF84" w14:textId="367A0ED7" w:rsidR="00D62803" w:rsidRPr="00253C2F" w:rsidRDefault="00C9042A" w:rsidP="00D62803">
      <w:pPr>
        <w:pStyle w:val="Nagwek2"/>
        <w:rPr>
          <w:rFonts w:ascii="Verdana" w:hAnsi="Verdana"/>
          <w:sz w:val="20"/>
          <w:szCs w:val="20"/>
          <w:lang w:val="pl-PL"/>
        </w:rPr>
      </w:pPr>
      <w:r w:rsidRPr="00C9042A">
        <w:rPr>
          <w:rFonts w:ascii="Verdana" w:hAnsi="Verdana"/>
          <w:sz w:val="20"/>
          <w:szCs w:val="20"/>
          <w:lang w:val="pl-PL"/>
        </w:rPr>
        <w:t xml:space="preserve">W przypadku zmiany harmonogramu prac przez Zamawiającego, nowy harmonogram prac będzie uzgodniony z Wykonawcą. W takim przypadku Wykonawcy przysługuje prawo do dostosowania harmonogramów szczegółowych wykonania prac. </w:t>
      </w:r>
    </w:p>
    <w:p w14:paraId="591C07A3" w14:textId="77777777" w:rsidR="00AD7800" w:rsidRPr="003941BC" w:rsidRDefault="00AD7800" w:rsidP="00253C2F">
      <w:pPr>
        <w:pStyle w:val="Akapitzlist"/>
        <w:keepNext/>
        <w:spacing w:line="0" w:lineRule="atLeast"/>
        <w:ind w:left="502"/>
        <w:contextualSpacing w:val="0"/>
        <w:jc w:val="both"/>
        <w:outlineLvl w:val="0"/>
        <w:rPr>
          <w:rFonts w:ascii="Verdana" w:hAnsi="Verdana" w:cs="Arial"/>
          <w:bCs/>
          <w:caps/>
          <w:vanish/>
          <w:color w:val="000000" w:themeColor="text1"/>
          <w:kern w:val="32"/>
          <w:sz w:val="20"/>
          <w:szCs w:val="20"/>
          <w:lang w:eastAsia="en-US"/>
        </w:rPr>
      </w:pPr>
      <w:bookmarkStart w:id="8" w:name="_Toc519064552"/>
      <w:bookmarkStart w:id="9" w:name="_Toc519145753"/>
      <w:bookmarkStart w:id="10" w:name="_Toc519146189"/>
    </w:p>
    <w:p w14:paraId="235DEC81" w14:textId="77777777" w:rsidR="00AD7800" w:rsidRPr="003941BC" w:rsidRDefault="00AD7800" w:rsidP="00253C2F">
      <w:pPr>
        <w:pStyle w:val="Akapitzlist"/>
        <w:keepNext/>
        <w:spacing w:line="0" w:lineRule="atLeast"/>
        <w:ind w:left="502"/>
        <w:contextualSpacing w:val="0"/>
        <w:jc w:val="both"/>
        <w:outlineLvl w:val="0"/>
        <w:rPr>
          <w:rFonts w:ascii="Verdana" w:hAnsi="Verdana" w:cs="Arial"/>
          <w:bCs/>
          <w:caps/>
          <w:vanish/>
          <w:color w:val="000000" w:themeColor="text1"/>
          <w:kern w:val="32"/>
          <w:sz w:val="20"/>
          <w:szCs w:val="20"/>
          <w:lang w:eastAsia="en-US"/>
        </w:rPr>
      </w:pPr>
    </w:p>
    <w:p w14:paraId="6546E71B" w14:textId="77777777" w:rsidR="00AD7800" w:rsidRPr="003941BC" w:rsidRDefault="00AD7800">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Change w:id="11" w:author="Madej Leszek" w:date="2019-08-28T06:52:00Z">
          <w:pPr>
            <w:pStyle w:val="Akapitzlist"/>
            <w:keepNext/>
            <w:numPr>
              <w:ilvl w:val="1"/>
              <w:numId w:val="90"/>
            </w:numPr>
            <w:spacing w:line="0" w:lineRule="atLeast"/>
            <w:ind w:left="934" w:hanging="432"/>
            <w:contextualSpacing w:val="0"/>
            <w:jc w:val="both"/>
            <w:outlineLvl w:val="0"/>
          </w:pPr>
        </w:pPrChange>
      </w:pPr>
    </w:p>
    <w:p w14:paraId="6C1CD345" w14:textId="77777777" w:rsidR="00AD7800" w:rsidRPr="003941BC" w:rsidRDefault="00AD7800">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Change w:id="12" w:author="Madej Leszek" w:date="2019-08-28T06:52:00Z">
          <w:pPr>
            <w:pStyle w:val="Akapitzlist"/>
            <w:keepNext/>
            <w:numPr>
              <w:ilvl w:val="1"/>
              <w:numId w:val="90"/>
            </w:numPr>
            <w:spacing w:line="0" w:lineRule="atLeast"/>
            <w:ind w:left="934" w:hanging="432"/>
            <w:contextualSpacing w:val="0"/>
            <w:jc w:val="both"/>
            <w:outlineLvl w:val="0"/>
          </w:pPr>
        </w:pPrChange>
      </w:pPr>
    </w:p>
    <w:p w14:paraId="28E1DD74" w14:textId="77777777" w:rsidR="00AD7800" w:rsidRPr="003941BC" w:rsidRDefault="00AD7800">
      <w:pPr>
        <w:pStyle w:val="Akapitzlist"/>
        <w:keepNext/>
        <w:spacing w:line="0" w:lineRule="atLeast"/>
        <w:ind w:left="934"/>
        <w:contextualSpacing w:val="0"/>
        <w:jc w:val="both"/>
        <w:outlineLvl w:val="0"/>
        <w:rPr>
          <w:rFonts w:ascii="Verdana" w:hAnsi="Verdana" w:cs="Arial"/>
          <w:bCs/>
          <w:caps/>
          <w:vanish/>
          <w:color w:val="000000" w:themeColor="text1"/>
          <w:kern w:val="32"/>
          <w:sz w:val="20"/>
          <w:szCs w:val="20"/>
          <w:lang w:eastAsia="en-US"/>
        </w:rPr>
        <w:pPrChange w:id="13" w:author="Madej Leszek" w:date="2019-08-28T06:52:00Z">
          <w:pPr>
            <w:pStyle w:val="Akapitzlist"/>
            <w:keepNext/>
            <w:numPr>
              <w:ilvl w:val="1"/>
              <w:numId w:val="90"/>
            </w:numPr>
            <w:spacing w:line="0" w:lineRule="atLeast"/>
            <w:ind w:left="934" w:hanging="432"/>
            <w:contextualSpacing w:val="0"/>
            <w:jc w:val="both"/>
            <w:outlineLvl w:val="0"/>
          </w:pPr>
        </w:pPrChange>
      </w:pPr>
    </w:p>
    <w:bookmarkEnd w:id="8"/>
    <w:bookmarkEnd w:id="9"/>
    <w:bookmarkEnd w:id="10"/>
    <w:p w14:paraId="5DB315C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t>MIEJSCE ŚWIADCZENIA USŁUG</w:t>
      </w:r>
    </w:p>
    <w:p w14:paraId="4C3ED7FE" w14:textId="12E8390B" w:rsidR="00253C2F" w:rsidRPr="00AD0B1D" w:rsidRDefault="00AD0B1D" w:rsidP="00253C2F">
      <w:pPr>
        <w:pStyle w:val="Nagwek1"/>
        <w:numPr>
          <w:ilvl w:val="0"/>
          <w:numId w:val="0"/>
        </w:numPr>
        <w:spacing w:before="0" w:after="0" w:line="300" w:lineRule="auto"/>
        <w:ind w:left="709"/>
        <w:rPr>
          <w:rFonts w:ascii="Verdana" w:hAnsi="Verdana" w:cstheme="minorHAnsi"/>
          <w:b w:val="0"/>
          <w:sz w:val="20"/>
          <w:szCs w:val="20"/>
          <w:u w:val="single"/>
          <w:lang w:val="pl-PL"/>
        </w:rPr>
      </w:pPr>
      <w:r>
        <w:rPr>
          <w:rFonts w:ascii="Verdana" w:eastAsia="Calibri" w:hAnsi="Verdana" w:cstheme="minorHAnsi"/>
          <w:b w:val="0"/>
          <w:caps w:val="0"/>
          <w:color w:val="000000" w:themeColor="text1"/>
          <w:sz w:val="20"/>
          <w:szCs w:val="20"/>
          <w:lang w:val="pl-PL"/>
        </w:rPr>
        <w:t>S</w:t>
      </w:r>
      <w:r w:rsidRPr="00AD0B1D">
        <w:rPr>
          <w:rFonts w:ascii="Verdana" w:eastAsia="Calibri" w:hAnsi="Verdana" w:cstheme="minorHAnsi"/>
          <w:b w:val="0"/>
          <w:caps w:val="0"/>
          <w:color w:val="000000" w:themeColor="text1"/>
          <w:sz w:val="20"/>
          <w:szCs w:val="20"/>
          <w:lang w:val="pl-PL"/>
        </w:rPr>
        <w:t>trony uzgadniają, że miejscem świadczenia</w:t>
      </w:r>
      <w:r>
        <w:rPr>
          <w:rFonts w:ascii="Verdana" w:eastAsia="Calibri" w:hAnsi="Verdana" w:cstheme="minorHAnsi"/>
          <w:b w:val="0"/>
          <w:caps w:val="0"/>
          <w:color w:val="000000" w:themeColor="text1"/>
          <w:sz w:val="20"/>
          <w:szCs w:val="20"/>
          <w:lang w:val="pl-PL"/>
        </w:rPr>
        <w:t xml:space="preserve"> usług będzie teren elektrowni Zamawiającego w Zawadzie 26, 28-230 P</w:t>
      </w:r>
      <w:r w:rsidRPr="00AD0B1D">
        <w:rPr>
          <w:rFonts w:ascii="Verdana" w:eastAsia="Calibri" w:hAnsi="Verdana" w:cstheme="minorHAnsi"/>
          <w:b w:val="0"/>
          <w:caps w:val="0"/>
          <w:color w:val="000000" w:themeColor="text1"/>
          <w:sz w:val="20"/>
          <w:szCs w:val="20"/>
          <w:lang w:val="pl-PL"/>
        </w:rPr>
        <w:t>ołaniec.</w:t>
      </w:r>
    </w:p>
    <w:p w14:paraId="4444EB5B" w14:textId="61887D61" w:rsidR="00D051A9" w:rsidRPr="003D7BFD" w:rsidRDefault="00D051A9">
      <w:pPr>
        <w:pStyle w:val="Nagwek1"/>
        <w:spacing w:before="0" w:after="0" w:line="300" w:lineRule="auto"/>
        <w:rPr>
          <w:rFonts w:ascii="Verdana" w:hAnsi="Verdana" w:cstheme="minorHAnsi"/>
          <w:sz w:val="20"/>
          <w:szCs w:val="20"/>
          <w:u w:val="single"/>
          <w:lang w:val="pl-PL"/>
        </w:rPr>
      </w:pPr>
      <w:r w:rsidRPr="003D7BFD">
        <w:rPr>
          <w:rFonts w:ascii="Verdana" w:hAnsi="Verdana" w:cstheme="minorHAnsi"/>
          <w:sz w:val="20"/>
          <w:szCs w:val="20"/>
          <w:u w:val="single"/>
          <w:lang w:val="pl-PL"/>
        </w:rPr>
        <w:t xml:space="preserve">WYNAGRODZENIE  </w:t>
      </w:r>
    </w:p>
    <w:p w14:paraId="2305E890" w14:textId="77777777" w:rsidR="00CC3539" w:rsidRPr="003263FC" w:rsidRDefault="00CC3539">
      <w:pPr>
        <w:pStyle w:val="Nagwek2"/>
        <w:spacing w:before="0" w:after="0" w:line="300" w:lineRule="auto"/>
        <w:rPr>
          <w:rFonts w:ascii="Verdana" w:hAnsi="Verdana"/>
          <w:sz w:val="20"/>
          <w:szCs w:val="20"/>
          <w:lang w:val="pl-PL"/>
        </w:rPr>
      </w:pPr>
      <w:r w:rsidRPr="003263FC">
        <w:rPr>
          <w:rFonts w:ascii="Verdana" w:hAnsi="Verdana"/>
          <w:sz w:val="20"/>
          <w:szCs w:val="20"/>
          <w:lang w:val="pl-PL"/>
        </w:rPr>
        <w:t>Za prawidłowe wykonanie Przedmiotu Umowy Strony ustalają wynagrodzenie ryczałtowe w wysokości: [●] zł (słownie: [●] złotych 00/100) netto („</w:t>
      </w:r>
      <w:r w:rsidRPr="003263FC">
        <w:rPr>
          <w:rFonts w:ascii="Verdana" w:hAnsi="Verdana"/>
          <w:b/>
          <w:sz w:val="20"/>
          <w:szCs w:val="20"/>
          <w:lang w:val="pl-PL"/>
        </w:rPr>
        <w:t>Wynagrodzenie</w:t>
      </w:r>
      <w:r w:rsidRPr="003263FC">
        <w:rPr>
          <w:rFonts w:ascii="Verdana" w:hAnsi="Verdana"/>
          <w:sz w:val="20"/>
          <w:szCs w:val="20"/>
          <w:lang w:val="pl-PL"/>
        </w:rPr>
        <w:t>”).</w:t>
      </w:r>
    </w:p>
    <w:p w14:paraId="34B7A25F" w14:textId="77777777"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 xml:space="preserve"> Podstawą rozliczeń prac  będzie wynagrodzenie, którego podstawą będzie podpisany przez Zamawiającego protokół odbioru końcowego </w:t>
      </w:r>
      <w:r w:rsidR="0056717D" w:rsidRPr="003263FC">
        <w:rPr>
          <w:rFonts w:ascii="Verdana" w:hAnsi="Verdana" w:cstheme="minorHAnsi"/>
          <w:sz w:val="20"/>
          <w:szCs w:val="20"/>
          <w:lang w:val="pl-PL"/>
        </w:rPr>
        <w:t>po zakończeniu wymiany dwóch sztuk klap czopuchowych dla danego bloku, klapy obejściowej dla danego IOS oraz zmodernizowan</w:t>
      </w:r>
      <w:r w:rsidR="006C7C18" w:rsidRPr="003263FC">
        <w:rPr>
          <w:rFonts w:ascii="Verdana" w:hAnsi="Verdana" w:cstheme="minorHAnsi"/>
          <w:sz w:val="20"/>
          <w:szCs w:val="20"/>
          <w:lang w:val="pl-PL"/>
        </w:rPr>
        <w:t>ych</w:t>
      </w:r>
      <w:r w:rsidR="0056717D" w:rsidRPr="003263FC">
        <w:rPr>
          <w:rFonts w:ascii="Verdana" w:hAnsi="Verdana" w:cstheme="minorHAnsi"/>
          <w:sz w:val="20"/>
          <w:szCs w:val="20"/>
          <w:lang w:val="pl-PL"/>
        </w:rPr>
        <w:t xml:space="preserve"> instalacji powietrza doszczelniającego </w:t>
      </w:r>
      <w:r w:rsidR="00CF541B" w:rsidRPr="003263FC">
        <w:rPr>
          <w:rFonts w:ascii="Verdana" w:hAnsi="Verdana" w:cstheme="minorHAnsi"/>
          <w:sz w:val="20"/>
          <w:szCs w:val="20"/>
          <w:lang w:val="pl-PL"/>
        </w:rPr>
        <w:t>we wszystkich branżach, tj. mechanicznej, elektrycznej i AKPiA</w:t>
      </w:r>
      <w:r w:rsidR="00900A7C" w:rsidRPr="003263FC">
        <w:rPr>
          <w:rFonts w:ascii="Verdana" w:hAnsi="Verdana" w:cstheme="minorHAnsi"/>
          <w:sz w:val="20"/>
          <w:szCs w:val="20"/>
          <w:lang w:val="pl-PL"/>
        </w:rPr>
        <w:t>,</w:t>
      </w:r>
      <w:r w:rsidR="0056717D" w:rsidRPr="003263FC">
        <w:rPr>
          <w:rFonts w:ascii="Verdana" w:hAnsi="Verdana" w:cstheme="minorHAnsi"/>
          <w:sz w:val="20"/>
          <w:szCs w:val="20"/>
          <w:lang w:val="pl-PL"/>
        </w:rPr>
        <w:t xml:space="preserve"> </w:t>
      </w:r>
      <w:r w:rsidRPr="003263FC">
        <w:rPr>
          <w:rFonts w:ascii="Verdana" w:hAnsi="Verdana" w:cstheme="minorHAnsi"/>
          <w:sz w:val="20"/>
          <w:szCs w:val="20"/>
          <w:lang w:val="pl-PL"/>
        </w:rPr>
        <w:t xml:space="preserve">z wynikiem pozytywnym oraz dostarczenie Zamawiającemu dokumentacji z </w:t>
      </w:r>
      <w:r w:rsidR="00CF541B" w:rsidRPr="003263FC">
        <w:rPr>
          <w:rFonts w:ascii="Verdana" w:hAnsi="Verdana" w:cstheme="minorHAnsi"/>
          <w:sz w:val="20"/>
          <w:szCs w:val="20"/>
          <w:lang w:val="pl-PL"/>
        </w:rPr>
        <w:t>remontu</w:t>
      </w:r>
      <w:r w:rsidRPr="003263FC">
        <w:rPr>
          <w:rFonts w:ascii="Verdana" w:hAnsi="Verdana" w:cstheme="minorHAnsi"/>
          <w:sz w:val="20"/>
          <w:szCs w:val="20"/>
          <w:lang w:val="pl-PL"/>
        </w:rPr>
        <w:t>.</w:t>
      </w:r>
    </w:p>
    <w:p w14:paraId="03DCE9FC" w14:textId="2119E450"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Wynagrodzenie za prace zostaje podzielone na odrębne przedmioty odb</w:t>
      </w:r>
      <w:r w:rsidR="00D648D5" w:rsidRPr="003263FC">
        <w:rPr>
          <w:rFonts w:ascii="Verdana" w:hAnsi="Verdana" w:cstheme="minorHAnsi"/>
          <w:sz w:val="20"/>
          <w:szCs w:val="20"/>
          <w:lang w:val="pl-PL"/>
        </w:rPr>
        <w:t>ioru i rozliczeń za wykonanie remontu</w:t>
      </w:r>
      <w:r w:rsidRPr="003263FC">
        <w:rPr>
          <w:rFonts w:ascii="Verdana" w:hAnsi="Verdana" w:cstheme="minorHAnsi"/>
          <w:sz w:val="20"/>
          <w:szCs w:val="20"/>
          <w:lang w:val="pl-PL"/>
        </w:rPr>
        <w:t xml:space="preserve"> </w:t>
      </w:r>
      <w:r w:rsidR="00CF541B" w:rsidRPr="003263FC">
        <w:rPr>
          <w:rFonts w:ascii="Verdana" w:hAnsi="Verdana" w:cstheme="minorHAnsi"/>
          <w:sz w:val="20"/>
          <w:szCs w:val="20"/>
          <w:lang w:val="pl-PL"/>
        </w:rPr>
        <w:t>dwóch sztuk klap czopuchowych dla danego bloku, klapy obejściowej dla danego IOS oraz zmodernizowanej instalacji powietrza doszczelniającego</w:t>
      </w:r>
      <w:r w:rsidR="00D648D5" w:rsidRPr="003263FC">
        <w:rPr>
          <w:rFonts w:ascii="Verdana" w:hAnsi="Verdana" w:cstheme="minorHAnsi"/>
          <w:sz w:val="20"/>
          <w:szCs w:val="20"/>
          <w:lang w:val="pl-PL"/>
        </w:rPr>
        <w:t xml:space="preserve"> </w:t>
      </w:r>
      <w:r w:rsidR="002946C6" w:rsidRPr="003263FC">
        <w:rPr>
          <w:rFonts w:ascii="Verdana" w:hAnsi="Verdana" w:cstheme="minorHAnsi"/>
          <w:sz w:val="20"/>
          <w:szCs w:val="20"/>
          <w:lang w:val="pl-PL"/>
        </w:rPr>
        <w:t>w zakresach</w:t>
      </w:r>
      <w:r w:rsidRPr="003263FC">
        <w:rPr>
          <w:rFonts w:ascii="Verdana" w:hAnsi="Verdana" w:cstheme="minorHAnsi"/>
          <w:sz w:val="20"/>
          <w:szCs w:val="20"/>
          <w:lang w:val="pl-PL"/>
        </w:rPr>
        <w:t xml:space="preserve"> wskazanych przez Zamawiającego wy</w:t>
      </w:r>
      <w:r w:rsidR="005106B1" w:rsidRPr="003263FC">
        <w:rPr>
          <w:rFonts w:ascii="Verdana" w:hAnsi="Verdana" w:cstheme="minorHAnsi"/>
          <w:sz w:val="20"/>
          <w:szCs w:val="20"/>
          <w:lang w:val="pl-PL"/>
        </w:rPr>
        <w:t>mienionych w pkt. 4</w:t>
      </w:r>
      <w:r w:rsidR="00D04C91" w:rsidRPr="003263FC">
        <w:rPr>
          <w:rFonts w:ascii="Verdana" w:hAnsi="Verdana" w:cstheme="minorHAnsi"/>
          <w:sz w:val="20"/>
          <w:szCs w:val="20"/>
          <w:lang w:val="pl-PL"/>
        </w:rPr>
        <w:t xml:space="preserve"> SIWZ część II</w:t>
      </w:r>
      <w:r w:rsidRPr="003263FC">
        <w:rPr>
          <w:rFonts w:ascii="Verdana" w:hAnsi="Verdana" w:cstheme="minorHAnsi"/>
          <w:sz w:val="20"/>
          <w:szCs w:val="20"/>
          <w:lang w:val="pl-PL"/>
        </w:rPr>
        <w:t xml:space="preserve"> zgodnie </w:t>
      </w:r>
      <w:r w:rsidR="002E2787">
        <w:rPr>
          <w:rFonts w:ascii="Verdana" w:hAnsi="Verdana" w:cstheme="minorHAnsi"/>
          <w:sz w:val="20"/>
          <w:szCs w:val="20"/>
          <w:lang w:val="pl-PL"/>
        </w:rPr>
        <w:br/>
      </w:r>
      <w:r w:rsidRPr="003263FC">
        <w:rPr>
          <w:rFonts w:ascii="Verdana" w:hAnsi="Verdana" w:cstheme="minorHAnsi"/>
          <w:sz w:val="20"/>
          <w:szCs w:val="20"/>
          <w:lang w:val="pl-PL"/>
        </w:rPr>
        <w:t>z wykazem realizowanych zakre</w:t>
      </w:r>
      <w:r w:rsidR="00D04C91" w:rsidRPr="003263FC">
        <w:rPr>
          <w:rFonts w:ascii="Verdana" w:hAnsi="Verdana" w:cstheme="minorHAnsi"/>
          <w:sz w:val="20"/>
          <w:szCs w:val="20"/>
          <w:lang w:val="pl-PL"/>
        </w:rPr>
        <w:t>sów w tabeli w  pkt. 2.2</w:t>
      </w:r>
      <w:r w:rsidRPr="003263FC">
        <w:rPr>
          <w:rFonts w:ascii="Verdana" w:hAnsi="Verdana" w:cstheme="minorHAnsi"/>
          <w:sz w:val="20"/>
          <w:szCs w:val="20"/>
          <w:lang w:val="pl-PL"/>
        </w:rPr>
        <w:t xml:space="preserve"> </w:t>
      </w:r>
      <w:r w:rsidR="00D04C91" w:rsidRPr="003263FC">
        <w:rPr>
          <w:rFonts w:ascii="Verdana" w:hAnsi="Verdana" w:cstheme="minorHAnsi"/>
          <w:sz w:val="20"/>
          <w:szCs w:val="20"/>
          <w:lang w:val="pl-PL"/>
        </w:rPr>
        <w:t>Umowy</w:t>
      </w:r>
      <w:r w:rsidRPr="003263FC">
        <w:rPr>
          <w:rFonts w:ascii="Verdana" w:hAnsi="Verdana" w:cstheme="minorHAnsi"/>
          <w:sz w:val="20"/>
          <w:szCs w:val="20"/>
          <w:lang w:val="pl-PL"/>
        </w:rPr>
        <w:t>.</w:t>
      </w:r>
    </w:p>
    <w:p w14:paraId="4D09295C" w14:textId="79589E76" w:rsidR="00201E32" w:rsidRPr="003263FC" w:rsidRDefault="00201E32" w:rsidP="00201E32">
      <w:pPr>
        <w:pStyle w:val="Nagwek2"/>
        <w:spacing w:line="300" w:lineRule="auto"/>
        <w:rPr>
          <w:rFonts w:ascii="Verdana" w:hAnsi="Verdana" w:cstheme="minorHAnsi"/>
          <w:sz w:val="20"/>
          <w:szCs w:val="20"/>
          <w:lang w:val="pl-PL"/>
        </w:rPr>
      </w:pPr>
      <w:r w:rsidRPr="003263FC">
        <w:rPr>
          <w:rFonts w:ascii="Verdana" w:hAnsi="Verdana" w:cstheme="minorHAnsi"/>
          <w:sz w:val="20"/>
          <w:szCs w:val="20"/>
          <w:lang w:val="pl-PL"/>
        </w:rPr>
        <w:t xml:space="preserve">Wynagrodzenie obejmuje wszystkie koszty wykonania prac określonych w pkt. </w:t>
      </w:r>
      <w:r w:rsidR="005106B1" w:rsidRPr="003263FC">
        <w:rPr>
          <w:rFonts w:ascii="Verdana" w:hAnsi="Verdana" w:cstheme="minorHAnsi"/>
          <w:sz w:val="20"/>
          <w:szCs w:val="20"/>
          <w:lang w:val="pl-PL"/>
        </w:rPr>
        <w:t>4 SIWZ część II</w:t>
      </w:r>
      <w:r w:rsidRPr="003263FC">
        <w:rPr>
          <w:rFonts w:ascii="Verdana" w:hAnsi="Verdana" w:cstheme="minorHAnsi"/>
          <w:sz w:val="20"/>
          <w:szCs w:val="20"/>
          <w:lang w:val="pl-PL"/>
        </w:rPr>
        <w:t xml:space="preserve"> w szczególności: wynagrodzenia pracowników wraz z narzutami, koszty </w:t>
      </w:r>
      <w:r w:rsidR="00E62480" w:rsidRPr="003263FC">
        <w:rPr>
          <w:rFonts w:ascii="Verdana" w:hAnsi="Verdana" w:cstheme="minorHAnsi"/>
          <w:sz w:val="20"/>
          <w:szCs w:val="20"/>
          <w:lang w:val="pl-PL"/>
        </w:rPr>
        <w:t>materiałów</w:t>
      </w:r>
      <w:r w:rsidRPr="003263FC">
        <w:rPr>
          <w:rFonts w:ascii="Verdana" w:hAnsi="Verdana" w:cstheme="minorHAnsi"/>
          <w:sz w:val="20"/>
          <w:szCs w:val="20"/>
          <w:lang w:val="pl-PL"/>
        </w:rPr>
        <w:t>, koszty pracy sprzętu niezbędnego dla bezpiecznej ich realizacji</w:t>
      </w:r>
      <w:r w:rsidR="00E62480" w:rsidRPr="003263FC">
        <w:rPr>
          <w:rFonts w:ascii="Verdana" w:hAnsi="Verdana" w:cstheme="minorHAnsi"/>
          <w:sz w:val="20"/>
          <w:szCs w:val="20"/>
          <w:lang w:val="pl-PL"/>
        </w:rPr>
        <w:t>,</w:t>
      </w:r>
      <w:r w:rsidRPr="003263FC">
        <w:rPr>
          <w:rFonts w:ascii="Verdana" w:hAnsi="Verdana" w:cstheme="minorHAnsi"/>
          <w:sz w:val="20"/>
          <w:szCs w:val="20"/>
          <w:lang w:val="pl-PL"/>
        </w:rPr>
        <w:t xml:space="preserve"> </w:t>
      </w:r>
      <w:r w:rsidR="00E62480" w:rsidRPr="003263FC">
        <w:rPr>
          <w:rFonts w:ascii="Verdana" w:hAnsi="Verdana" w:cstheme="minorHAnsi"/>
          <w:sz w:val="20"/>
          <w:szCs w:val="20"/>
          <w:lang w:val="pl-PL"/>
        </w:rPr>
        <w:t>m.in.</w:t>
      </w:r>
      <w:r w:rsidRPr="003263FC">
        <w:rPr>
          <w:rFonts w:ascii="Verdana" w:hAnsi="Verdana" w:cstheme="minorHAnsi"/>
          <w:sz w:val="20"/>
          <w:szCs w:val="20"/>
          <w:lang w:val="pl-PL"/>
        </w:rPr>
        <w:t xml:space="preserve">: oświetlenie bezpieczne, elektronarzędzia, spawarki, narzędzia warsztatowe, podręczny sprzęt gaśniczy, transport technologiczny: wózki widłowe, akumulatorowe, ciągniki </w:t>
      </w:r>
      <w:r w:rsidR="002E2787">
        <w:rPr>
          <w:rFonts w:ascii="Verdana" w:hAnsi="Verdana" w:cstheme="minorHAnsi"/>
          <w:sz w:val="20"/>
          <w:szCs w:val="20"/>
          <w:lang w:val="pl-PL"/>
        </w:rPr>
        <w:br/>
      </w:r>
      <w:r w:rsidRPr="003263FC">
        <w:rPr>
          <w:rFonts w:ascii="Verdana" w:hAnsi="Verdana" w:cstheme="minorHAnsi"/>
          <w:sz w:val="20"/>
          <w:szCs w:val="20"/>
          <w:lang w:val="pl-PL"/>
        </w:rPr>
        <w:t>z przyczepami, środki transportu pomocniczego, koszty obsługi sprzętu stanowiącego własność Zamawiającego, koszty ogólne i zysk, z wyłączeniem materiałów, które dostarcza Zamawiający.</w:t>
      </w:r>
    </w:p>
    <w:p w14:paraId="01A05D00" w14:textId="526E0D30" w:rsidR="00871880" w:rsidRPr="00871880" w:rsidRDefault="00871880" w:rsidP="00871880">
      <w:pPr>
        <w:pStyle w:val="Nagwek2"/>
        <w:rPr>
          <w:rFonts w:ascii="Verdana" w:hAnsi="Verdana" w:cstheme="minorHAnsi"/>
          <w:sz w:val="20"/>
          <w:szCs w:val="20"/>
          <w:lang w:val="pl-PL"/>
        </w:rPr>
      </w:pPr>
      <w:r w:rsidRPr="00871880">
        <w:rPr>
          <w:rFonts w:ascii="Verdana" w:hAnsi="Verdana" w:cstheme="minorHAnsi"/>
          <w:sz w:val="20"/>
          <w:szCs w:val="20"/>
          <w:lang w:val="pl-PL"/>
        </w:rPr>
        <w:t xml:space="preserve">Zapłata wynagrodzenia nastąpi przelewem na rachunek Wykonawcy wskazany na fakturze w terminie 30 dni od daty otrzymania przez Zamawiającego prawidłowo wystawionej faktury VAT wraz z protokołami odbioru końcowego </w:t>
      </w:r>
      <w:r w:rsidR="00462157">
        <w:rPr>
          <w:rFonts w:ascii="Verdana" w:hAnsi="Verdana" w:cstheme="minorHAnsi"/>
          <w:sz w:val="20"/>
          <w:szCs w:val="20"/>
          <w:lang w:val="pl-PL"/>
        </w:rPr>
        <w:t>każdego etapu</w:t>
      </w:r>
      <w:r w:rsidR="00FF2DB5">
        <w:rPr>
          <w:rFonts w:ascii="Verdana" w:hAnsi="Verdana" w:cstheme="minorHAnsi"/>
          <w:sz w:val="20"/>
          <w:szCs w:val="20"/>
          <w:lang w:val="pl-PL"/>
        </w:rPr>
        <w:t xml:space="preserve"> prac</w:t>
      </w:r>
      <w:r w:rsidRPr="00871880">
        <w:rPr>
          <w:rFonts w:ascii="Verdana" w:hAnsi="Verdana" w:cstheme="minorHAnsi"/>
          <w:sz w:val="20"/>
          <w:szCs w:val="20"/>
          <w:lang w:val="pl-PL"/>
        </w:rPr>
        <w:t xml:space="preserve">, </w:t>
      </w:r>
      <w:r w:rsidR="003D7BFD">
        <w:rPr>
          <w:rFonts w:ascii="Verdana" w:hAnsi="Verdana" w:cstheme="minorHAnsi"/>
          <w:sz w:val="20"/>
          <w:szCs w:val="20"/>
          <w:lang w:val="pl-PL"/>
        </w:rPr>
        <w:br/>
      </w:r>
      <w:r w:rsidRPr="00871880">
        <w:rPr>
          <w:rFonts w:ascii="Verdana" w:hAnsi="Verdana" w:cstheme="minorHAnsi"/>
          <w:sz w:val="20"/>
          <w:szCs w:val="20"/>
          <w:lang w:val="pl-PL"/>
        </w:rPr>
        <w:lastRenderedPageBreak/>
        <w:t xml:space="preserve">w rozumieniu Instrukcji przeprowadzenia odbiorów zadań inwestycyjnych nr I/AM/P/17/2008, potwierdzającymi prawidłowe wykonanie poszczególnych </w:t>
      </w:r>
      <w:r w:rsidR="00462157">
        <w:rPr>
          <w:rFonts w:ascii="Verdana" w:hAnsi="Verdana" w:cstheme="minorHAnsi"/>
          <w:sz w:val="20"/>
          <w:szCs w:val="20"/>
          <w:lang w:val="pl-PL"/>
        </w:rPr>
        <w:t>prac</w:t>
      </w:r>
      <w:r w:rsidRPr="00871880">
        <w:rPr>
          <w:rFonts w:ascii="Verdana" w:hAnsi="Verdana" w:cstheme="minorHAnsi"/>
          <w:sz w:val="20"/>
          <w:szCs w:val="20"/>
          <w:lang w:val="pl-PL"/>
        </w:rPr>
        <w:t>, zgodnie z poniższą tabelą:</w:t>
      </w:r>
    </w:p>
    <w:p w14:paraId="73848CD4" w14:textId="77777777" w:rsidR="00CC3539" w:rsidRPr="00CE5E4B" w:rsidRDefault="00CC3539" w:rsidP="003751FD">
      <w:pPr>
        <w:pStyle w:val="Nagwek2"/>
        <w:numPr>
          <w:ilvl w:val="0"/>
          <w:numId w:val="0"/>
        </w:numPr>
        <w:spacing w:before="0" w:after="0" w:line="300" w:lineRule="auto"/>
        <w:ind w:left="709"/>
        <w:rPr>
          <w:rFonts w:ascii="Verdana" w:hAnsi="Verdana" w:cstheme="minorHAnsi"/>
          <w:sz w:val="20"/>
          <w:szCs w:val="20"/>
          <w:lang w:val="pl-PL"/>
        </w:rPr>
      </w:pPr>
    </w:p>
    <w:tbl>
      <w:tblPr>
        <w:tblStyle w:val="Tabela-Siatka"/>
        <w:tblW w:w="5000" w:type="pct"/>
        <w:tblLook w:val="04A0" w:firstRow="1" w:lastRow="0" w:firstColumn="1" w:lastColumn="0" w:noHBand="0" w:noVBand="1"/>
      </w:tblPr>
      <w:tblGrid>
        <w:gridCol w:w="557"/>
        <w:gridCol w:w="4311"/>
        <w:gridCol w:w="1648"/>
        <w:gridCol w:w="3111"/>
      </w:tblGrid>
      <w:tr w:rsidR="00AD0B1D" w:rsidRPr="00CE5E4B" w14:paraId="36D43DCC" w14:textId="77777777" w:rsidTr="00AD0B1D">
        <w:tc>
          <w:tcPr>
            <w:tcW w:w="289" w:type="pct"/>
            <w:shd w:val="clear" w:color="auto" w:fill="92D050"/>
          </w:tcPr>
          <w:p w14:paraId="3F1B9C20" w14:textId="77777777" w:rsidR="00AD0B1D" w:rsidRPr="00CE5E4B" w:rsidRDefault="00AD0B1D"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2239" w:type="pct"/>
            <w:shd w:val="clear" w:color="auto" w:fill="92D050"/>
          </w:tcPr>
          <w:p w14:paraId="21413BE3" w14:textId="77777777" w:rsidR="00AD0B1D" w:rsidRPr="00CE5E4B" w:rsidRDefault="00AD0B1D" w:rsidP="004A70C0">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Opis etapu płatności </w:t>
            </w:r>
          </w:p>
        </w:tc>
        <w:tc>
          <w:tcPr>
            <w:tcW w:w="856" w:type="pct"/>
            <w:shd w:val="clear" w:color="auto" w:fill="92D050"/>
          </w:tcPr>
          <w:p w14:paraId="5BACA39A" w14:textId="3E9FA0DD" w:rsidR="00AD0B1D" w:rsidRDefault="00AD0B1D" w:rsidP="004A70C0">
            <w:pPr>
              <w:pStyle w:val="Tekstpodstawowy"/>
              <w:spacing w:after="0" w:line="300" w:lineRule="auto"/>
              <w:rPr>
                <w:rFonts w:ascii="Verdana" w:hAnsi="Verdana"/>
                <w:b/>
                <w:sz w:val="20"/>
                <w:szCs w:val="20"/>
                <w:lang w:eastAsia="en-US"/>
              </w:rPr>
            </w:pPr>
            <w:r w:rsidRPr="00526A17">
              <w:rPr>
                <w:rFonts w:ascii="Arial" w:hAnsi="Arial" w:cs="Arial"/>
                <w:b/>
                <w:sz w:val="22"/>
                <w:szCs w:val="22"/>
                <w:lang w:eastAsia="en-US"/>
              </w:rPr>
              <w:t>Wysokość płatności</w:t>
            </w:r>
            <w:r w:rsidRPr="00526A17">
              <w:rPr>
                <w:rFonts w:ascii="Arial" w:hAnsi="Arial" w:cs="Arial"/>
                <w:b/>
                <w:sz w:val="22"/>
                <w:szCs w:val="22"/>
                <w:vertAlign w:val="superscript"/>
                <w:lang w:eastAsia="en-US"/>
              </w:rPr>
              <w:footnoteReference w:id="2"/>
            </w:r>
          </w:p>
        </w:tc>
        <w:tc>
          <w:tcPr>
            <w:tcW w:w="1616" w:type="pct"/>
            <w:shd w:val="clear" w:color="auto" w:fill="92D050"/>
          </w:tcPr>
          <w:p w14:paraId="5EA33926" w14:textId="1BE92E94" w:rsidR="00AD0B1D" w:rsidRPr="00CE5E4B" w:rsidRDefault="00AD0B1D" w:rsidP="004A70C0">
            <w:pPr>
              <w:pStyle w:val="Tekstpodstawowy"/>
              <w:spacing w:after="0" w:line="300" w:lineRule="auto"/>
              <w:rPr>
                <w:rFonts w:ascii="Verdana" w:hAnsi="Verdana"/>
                <w:b/>
                <w:sz w:val="20"/>
                <w:szCs w:val="20"/>
                <w:lang w:eastAsia="en-US"/>
              </w:rPr>
            </w:pPr>
            <w:r>
              <w:rPr>
                <w:rFonts w:ascii="Verdana" w:hAnsi="Verdana"/>
                <w:b/>
                <w:sz w:val="20"/>
                <w:szCs w:val="20"/>
                <w:lang w:eastAsia="en-US"/>
              </w:rPr>
              <w:t>Termin płatności</w:t>
            </w:r>
          </w:p>
        </w:tc>
      </w:tr>
      <w:tr w:rsidR="00AD0B1D" w:rsidRPr="00CE5E4B" w14:paraId="2CDF8062" w14:textId="77777777" w:rsidTr="00AD0B1D">
        <w:tc>
          <w:tcPr>
            <w:tcW w:w="289" w:type="pct"/>
          </w:tcPr>
          <w:p w14:paraId="07539088" w14:textId="77777777" w:rsidR="00AD0B1D" w:rsidRPr="00CE5E4B" w:rsidRDefault="00AD0B1D" w:rsidP="004A70C0">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1</w:t>
            </w:r>
          </w:p>
        </w:tc>
        <w:tc>
          <w:tcPr>
            <w:tcW w:w="2239" w:type="pct"/>
          </w:tcPr>
          <w:p w14:paraId="2BDC6795" w14:textId="77777777" w:rsidR="00AD0B1D" w:rsidRPr="00CE5E4B" w:rsidRDefault="00AD0B1D" w:rsidP="004A70C0">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3</w:t>
            </w:r>
          </w:p>
        </w:tc>
        <w:tc>
          <w:tcPr>
            <w:tcW w:w="856" w:type="pct"/>
          </w:tcPr>
          <w:p w14:paraId="5CA45283" w14:textId="77777777" w:rsidR="00AD0B1D" w:rsidRPr="003263FC" w:rsidRDefault="00AD0B1D" w:rsidP="00E845DE">
            <w:pPr>
              <w:pStyle w:val="Tekstpodstawowy"/>
              <w:spacing w:after="0" w:line="300" w:lineRule="auto"/>
              <w:rPr>
                <w:rFonts w:ascii="Verdana" w:hAnsi="Verdana"/>
                <w:sz w:val="20"/>
                <w:szCs w:val="20"/>
                <w:lang w:eastAsia="en-US"/>
              </w:rPr>
            </w:pPr>
          </w:p>
        </w:tc>
        <w:tc>
          <w:tcPr>
            <w:tcW w:w="1616" w:type="pct"/>
          </w:tcPr>
          <w:p w14:paraId="417E7F1E" w14:textId="090D41DC" w:rsidR="00AD0B1D" w:rsidRPr="003263FC" w:rsidRDefault="00AD0B1D" w:rsidP="00E845DE">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 xml:space="preserve">30 dni po prawidłowym sporządzeniu i dostarczeniu faktury vat </w:t>
            </w:r>
          </w:p>
        </w:tc>
      </w:tr>
      <w:tr w:rsidR="00AD0B1D" w:rsidRPr="00CE5E4B" w14:paraId="56A587E0" w14:textId="77777777" w:rsidTr="00AD0B1D">
        <w:tc>
          <w:tcPr>
            <w:tcW w:w="289" w:type="pct"/>
          </w:tcPr>
          <w:p w14:paraId="154D0B51"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2</w:t>
            </w:r>
          </w:p>
        </w:tc>
        <w:tc>
          <w:tcPr>
            <w:tcW w:w="2239" w:type="pct"/>
          </w:tcPr>
          <w:p w14:paraId="47B7E27D"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4</w:t>
            </w:r>
          </w:p>
        </w:tc>
        <w:tc>
          <w:tcPr>
            <w:tcW w:w="856" w:type="pct"/>
          </w:tcPr>
          <w:p w14:paraId="05808A34"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7478BADC" w14:textId="26FE5145"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088005F6" w14:textId="77777777" w:rsidTr="00AD0B1D">
        <w:tc>
          <w:tcPr>
            <w:tcW w:w="289" w:type="pct"/>
          </w:tcPr>
          <w:p w14:paraId="275A8341"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3</w:t>
            </w:r>
          </w:p>
        </w:tc>
        <w:tc>
          <w:tcPr>
            <w:tcW w:w="2239" w:type="pct"/>
          </w:tcPr>
          <w:p w14:paraId="566A1726"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5</w:t>
            </w:r>
          </w:p>
        </w:tc>
        <w:tc>
          <w:tcPr>
            <w:tcW w:w="856" w:type="pct"/>
          </w:tcPr>
          <w:p w14:paraId="2A2606CA"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3F06F208" w14:textId="2F42A0F8"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6DFE6189" w14:textId="77777777" w:rsidTr="00AD0B1D">
        <w:tc>
          <w:tcPr>
            <w:tcW w:w="289" w:type="pct"/>
          </w:tcPr>
          <w:p w14:paraId="327154CE"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4</w:t>
            </w:r>
          </w:p>
        </w:tc>
        <w:tc>
          <w:tcPr>
            <w:tcW w:w="2239" w:type="pct"/>
          </w:tcPr>
          <w:p w14:paraId="40CF43A5"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6</w:t>
            </w:r>
          </w:p>
        </w:tc>
        <w:tc>
          <w:tcPr>
            <w:tcW w:w="856" w:type="pct"/>
          </w:tcPr>
          <w:p w14:paraId="7FA04F0E"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6A62DE7D" w14:textId="0FDF2BCF"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680DBD65" w14:textId="77777777" w:rsidTr="00AD0B1D">
        <w:tc>
          <w:tcPr>
            <w:tcW w:w="289" w:type="pct"/>
          </w:tcPr>
          <w:p w14:paraId="52F0B5D6"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5</w:t>
            </w:r>
          </w:p>
        </w:tc>
        <w:tc>
          <w:tcPr>
            <w:tcW w:w="2239" w:type="pct"/>
          </w:tcPr>
          <w:p w14:paraId="777CB053" w14:textId="3FA28620"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dwóch klap czopuchowych na bloku nr 7</w:t>
            </w:r>
          </w:p>
        </w:tc>
        <w:tc>
          <w:tcPr>
            <w:tcW w:w="856" w:type="pct"/>
          </w:tcPr>
          <w:p w14:paraId="2CE58B5B"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05855B57" w14:textId="4405C864"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12B25A78" w14:textId="77777777" w:rsidTr="00AD0B1D">
        <w:tc>
          <w:tcPr>
            <w:tcW w:w="289" w:type="pct"/>
          </w:tcPr>
          <w:p w14:paraId="7227ACA5"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6</w:t>
            </w:r>
          </w:p>
        </w:tc>
        <w:tc>
          <w:tcPr>
            <w:tcW w:w="2239" w:type="pct"/>
          </w:tcPr>
          <w:p w14:paraId="771737CA"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wymiany jednej szczelnej klapy obejściowej IOS „C”</w:t>
            </w:r>
          </w:p>
        </w:tc>
        <w:tc>
          <w:tcPr>
            <w:tcW w:w="856" w:type="pct"/>
          </w:tcPr>
          <w:p w14:paraId="4DA82864"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50C43858" w14:textId="7D1FF287"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291DFF89" w14:textId="77777777" w:rsidTr="00AD0B1D">
        <w:tc>
          <w:tcPr>
            <w:tcW w:w="289" w:type="pct"/>
          </w:tcPr>
          <w:p w14:paraId="5F45608B" w14:textId="77777777" w:rsidR="00AD0B1D" w:rsidRPr="00CE5E4B" w:rsidRDefault="00AD0B1D" w:rsidP="00D872EA">
            <w:pPr>
              <w:pStyle w:val="Tekstpodstawowy"/>
              <w:spacing w:after="0" w:line="300" w:lineRule="auto"/>
              <w:rPr>
                <w:rFonts w:ascii="Verdana" w:hAnsi="Verdana"/>
                <w:sz w:val="20"/>
                <w:szCs w:val="20"/>
                <w:lang w:eastAsia="en-US"/>
              </w:rPr>
            </w:pPr>
            <w:r w:rsidRPr="00CE5E4B">
              <w:rPr>
                <w:rFonts w:ascii="Verdana" w:hAnsi="Verdana"/>
                <w:sz w:val="20"/>
                <w:szCs w:val="20"/>
                <w:lang w:eastAsia="en-US"/>
              </w:rPr>
              <w:t>7</w:t>
            </w:r>
          </w:p>
        </w:tc>
        <w:tc>
          <w:tcPr>
            <w:tcW w:w="2239" w:type="pct"/>
          </w:tcPr>
          <w:p w14:paraId="0395A21F"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 xml:space="preserve">Wykonanie kompletnej wymiany jednej szczelnej klapy obejściowej IOS „D” </w:t>
            </w:r>
          </w:p>
        </w:tc>
        <w:tc>
          <w:tcPr>
            <w:tcW w:w="856" w:type="pct"/>
          </w:tcPr>
          <w:p w14:paraId="0EEA8D9F"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1E7928C6" w14:textId="47226E34"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712AD74A" w14:textId="77777777" w:rsidTr="00AD0B1D">
        <w:tc>
          <w:tcPr>
            <w:tcW w:w="289" w:type="pct"/>
          </w:tcPr>
          <w:p w14:paraId="7EE0E8CF" w14:textId="77777777" w:rsidR="00AD0B1D" w:rsidRPr="00CE5E4B"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8</w:t>
            </w:r>
          </w:p>
        </w:tc>
        <w:tc>
          <w:tcPr>
            <w:tcW w:w="2239" w:type="pct"/>
          </w:tcPr>
          <w:p w14:paraId="15503654" w14:textId="77777777" w:rsidR="00AD0B1D"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modernizacji instalacji powietrza doszczelniającego pierwszej części</w:t>
            </w:r>
          </w:p>
        </w:tc>
        <w:tc>
          <w:tcPr>
            <w:tcW w:w="856" w:type="pct"/>
          </w:tcPr>
          <w:p w14:paraId="76A6B5D4"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4140E1FF" w14:textId="5747C03D"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r w:rsidR="00AD0B1D" w:rsidRPr="00CE5E4B" w14:paraId="6BC6C487" w14:textId="77777777" w:rsidTr="00AD0B1D">
        <w:tc>
          <w:tcPr>
            <w:tcW w:w="289" w:type="pct"/>
          </w:tcPr>
          <w:p w14:paraId="1392220E" w14:textId="77777777" w:rsidR="00AD0B1D"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9</w:t>
            </w:r>
          </w:p>
        </w:tc>
        <w:tc>
          <w:tcPr>
            <w:tcW w:w="2239" w:type="pct"/>
          </w:tcPr>
          <w:p w14:paraId="6831236A" w14:textId="77777777" w:rsidR="00AD0B1D" w:rsidRDefault="00AD0B1D" w:rsidP="00D872EA">
            <w:pPr>
              <w:pStyle w:val="Tekstpodstawowy"/>
              <w:spacing w:after="0" w:line="300" w:lineRule="auto"/>
              <w:rPr>
                <w:rFonts w:ascii="Verdana" w:hAnsi="Verdana"/>
                <w:sz w:val="20"/>
                <w:szCs w:val="20"/>
                <w:lang w:eastAsia="en-US"/>
              </w:rPr>
            </w:pPr>
            <w:r>
              <w:rPr>
                <w:rFonts w:ascii="Verdana" w:hAnsi="Verdana"/>
                <w:sz w:val="20"/>
                <w:szCs w:val="20"/>
                <w:lang w:eastAsia="en-US"/>
              </w:rPr>
              <w:t>Wykonanie kompletnej modernizacji instalacji powietrza doszczelniającego drugiej części</w:t>
            </w:r>
          </w:p>
        </w:tc>
        <w:tc>
          <w:tcPr>
            <w:tcW w:w="856" w:type="pct"/>
          </w:tcPr>
          <w:p w14:paraId="670AA4DD" w14:textId="77777777" w:rsidR="00AD0B1D" w:rsidRPr="003263FC" w:rsidRDefault="00AD0B1D" w:rsidP="00D872EA">
            <w:pPr>
              <w:pStyle w:val="Tekstpodstawowy"/>
              <w:spacing w:after="0" w:line="300" w:lineRule="auto"/>
              <w:rPr>
                <w:rFonts w:ascii="Verdana" w:hAnsi="Verdana"/>
                <w:sz w:val="20"/>
                <w:szCs w:val="20"/>
                <w:lang w:eastAsia="en-US"/>
              </w:rPr>
            </w:pPr>
          </w:p>
        </w:tc>
        <w:tc>
          <w:tcPr>
            <w:tcW w:w="1616" w:type="pct"/>
          </w:tcPr>
          <w:p w14:paraId="4028796B" w14:textId="749A85C4" w:rsidR="00AD0B1D" w:rsidRPr="003263FC" w:rsidRDefault="00AD0B1D" w:rsidP="00D872EA">
            <w:pPr>
              <w:pStyle w:val="Tekstpodstawowy"/>
              <w:spacing w:after="0" w:line="300" w:lineRule="auto"/>
              <w:rPr>
                <w:rFonts w:ascii="Verdana" w:hAnsi="Verdana"/>
                <w:sz w:val="20"/>
                <w:szCs w:val="20"/>
                <w:lang w:eastAsia="en-US"/>
              </w:rPr>
            </w:pPr>
            <w:r w:rsidRPr="003263FC">
              <w:rPr>
                <w:rFonts w:ascii="Verdana" w:hAnsi="Verdana"/>
                <w:sz w:val="20"/>
                <w:szCs w:val="20"/>
                <w:lang w:eastAsia="en-US"/>
              </w:rPr>
              <w:t>30 dni po prawidłowym sporządzeniu i dostarczeniu faktury vat</w:t>
            </w:r>
          </w:p>
        </w:tc>
      </w:tr>
    </w:tbl>
    <w:p w14:paraId="7A9564E9" w14:textId="77777777" w:rsidR="00B06963" w:rsidRPr="00CE5E4B" w:rsidRDefault="00B06963">
      <w:pPr>
        <w:pStyle w:val="Tekstpodstawowy"/>
        <w:spacing w:after="0" w:line="300" w:lineRule="auto"/>
        <w:rPr>
          <w:rFonts w:ascii="Verdana" w:hAnsi="Verdana"/>
          <w:sz w:val="20"/>
          <w:szCs w:val="20"/>
          <w:lang w:eastAsia="en-US"/>
        </w:rPr>
      </w:pPr>
    </w:p>
    <w:p w14:paraId="504D2DFD" w14:textId="77777777" w:rsidR="00D67AF9" w:rsidRDefault="00D67AF9" w:rsidP="00D67AF9">
      <w:pPr>
        <w:pStyle w:val="Nagwek2"/>
        <w:numPr>
          <w:ilvl w:val="0"/>
          <w:numId w:val="0"/>
        </w:numPr>
        <w:spacing w:before="0" w:after="0" w:line="300" w:lineRule="auto"/>
        <w:ind w:left="709"/>
        <w:rPr>
          <w:rFonts w:ascii="Verdana" w:hAnsi="Verdana" w:cstheme="minorHAnsi"/>
          <w:sz w:val="20"/>
          <w:szCs w:val="20"/>
          <w:lang w:val="pl-PL"/>
        </w:rPr>
      </w:pPr>
    </w:p>
    <w:p w14:paraId="3BEA19C1" w14:textId="77777777" w:rsidR="00973032" w:rsidRPr="00CE5E4B" w:rsidRDefault="00973032" w:rsidP="004A70C0">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Wszystkie płatności określone powyżej będą realizowane po przeprowadzeniu przez Zamawiającego wymaganych odbiorów z wynikiem pozytywnym</w:t>
      </w:r>
      <w:r w:rsidR="00FF5D33" w:rsidRPr="00CE5E4B">
        <w:rPr>
          <w:rFonts w:ascii="Verdana" w:hAnsi="Verdana" w:cstheme="minorHAnsi"/>
          <w:sz w:val="20"/>
          <w:szCs w:val="20"/>
          <w:lang w:val="pl-PL"/>
        </w:rPr>
        <w:t>,</w:t>
      </w:r>
      <w:r w:rsidRPr="00CE5E4B">
        <w:rPr>
          <w:rFonts w:ascii="Verdana" w:hAnsi="Verdana" w:cstheme="minorHAnsi"/>
          <w:sz w:val="20"/>
          <w:szCs w:val="20"/>
          <w:lang w:val="pl-PL"/>
        </w:rPr>
        <w:t xml:space="preserve"> zgodnie z “Instrukcją przeprowadzania odbiorów zadań inwestycyjnych” nr I/AM/P/17/2008 obowiązującą w</w:t>
      </w:r>
      <w:r w:rsidR="00E959F3" w:rsidRPr="00CE5E4B">
        <w:rPr>
          <w:rFonts w:ascii="Verdana" w:hAnsi="Verdana" w:cstheme="minorHAnsi"/>
          <w:sz w:val="20"/>
          <w:szCs w:val="20"/>
          <w:lang w:val="pl-PL"/>
        </w:rPr>
        <w:t> </w:t>
      </w:r>
      <w:r w:rsidRPr="00CE5E4B">
        <w:rPr>
          <w:rFonts w:ascii="Verdana" w:hAnsi="Verdana" w:cstheme="minorHAnsi"/>
          <w:sz w:val="20"/>
          <w:szCs w:val="20"/>
          <w:lang w:val="pl-PL"/>
        </w:rPr>
        <w:t>Elektrowni.</w:t>
      </w:r>
    </w:p>
    <w:p w14:paraId="301E5400"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1689433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2AE560B1" w14:textId="52F5BA8E" w:rsidR="00DF7F56"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0640AD8F" w14:textId="77777777" w:rsidR="00AD0B1D" w:rsidRPr="00526A17" w:rsidRDefault="00AD0B1D" w:rsidP="00AD0B1D">
      <w:pPr>
        <w:pStyle w:val="Nagwek2"/>
        <w:spacing w:before="0" w:after="0" w:line="304" w:lineRule="exact"/>
        <w:rPr>
          <w:rFonts w:eastAsiaTheme="minorEastAsia" w:cs="Arial"/>
          <w:spacing w:val="-10"/>
          <w:szCs w:val="22"/>
          <w:lang w:eastAsia="pl-PL"/>
        </w:rPr>
      </w:pPr>
      <w:r w:rsidRPr="00526A17">
        <w:rPr>
          <w:rFonts w:cs="Arial"/>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11" w:history="1">
        <w:r w:rsidRPr="00526A17">
          <w:rPr>
            <w:rStyle w:val="Hipercze"/>
            <w:rFonts w:cs="Arial"/>
            <w:color w:val="000000"/>
            <w:szCs w:val="22"/>
          </w:rPr>
          <w:t>https://efaktura.gov.pl/</w:t>
        </w:r>
      </w:hyperlink>
      <w:r w:rsidRPr="00526A17">
        <w:rPr>
          <w:rFonts w:cs="Arial"/>
          <w:szCs w:val="22"/>
        </w:rPr>
        <w:t xml:space="preserve">. Zamawiający informuje, iż posiada skrzynkę na Platformie Elektronicznego Fakturowania, a identyfikatorem spółki </w:t>
      </w:r>
      <w:r w:rsidRPr="00526A17">
        <w:rPr>
          <w:rFonts w:cs="Arial"/>
          <w:b/>
          <w:szCs w:val="22"/>
        </w:rPr>
        <w:t xml:space="preserve">ENEA S.A. (numerem PEPPOL) </w:t>
      </w:r>
      <w:r w:rsidRPr="00526A17">
        <w:rPr>
          <w:rFonts w:cs="Arial"/>
          <w:szCs w:val="22"/>
        </w:rPr>
        <w:t xml:space="preserve">jest numer NIP </w:t>
      </w:r>
      <w:r w:rsidRPr="00526A17">
        <w:rPr>
          <w:rFonts w:cs="Arial"/>
          <w:b/>
          <w:szCs w:val="22"/>
        </w:rPr>
        <w:t>7770020640</w:t>
      </w:r>
      <w:r w:rsidRPr="00526A17">
        <w:rPr>
          <w:rFonts w:cs="Arial"/>
          <w:szCs w:val="22"/>
        </w:rPr>
        <w:t xml:space="preserve">. Instrukcja dotycząca sposobu wystawienia ustrukturyzowanej faktury elektronicznej przez wykonawcę poprzez Platformę Elektronicznego Fakturowania znajduje się na stronie internetowej </w:t>
      </w:r>
      <w:hyperlink r:id="rId12" w:history="1">
        <w:r w:rsidRPr="00526A17">
          <w:rPr>
            <w:rStyle w:val="Hipercze"/>
            <w:rFonts w:cs="Arial"/>
            <w:color w:val="000000"/>
            <w:szCs w:val="22"/>
          </w:rPr>
          <w:t>https://efaktura.gov.pl/</w:t>
        </w:r>
      </w:hyperlink>
      <w:r w:rsidRPr="00526A17">
        <w:rPr>
          <w:rFonts w:cs="Arial"/>
          <w:szCs w:val="22"/>
        </w:rPr>
        <w:t>.</w:t>
      </w:r>
    </w:p>
    <w:p w14:paraId="7A4F0729" w14:textId="77777777" w:rsidR="00AD0B1D" w:rsidRPr="00AD0B1D" w:rsidRDefault="00AD0B1D" w:rsidP="00AD0B1D">
      <w:pPr>
        <w:pStyle w:val="Nagwek2"/>
        <w:spacing w:before="0" w:after="0" w:line="304" w:lineRule="exact"/>
        <w:rPr>
          <w:rFonts w:eastAsiaTheme="minorEastAsia" w:cs="Arial"/>
          <w:spacing w:val="-10"/>
          <w:szCs w:val="22"/>
          <w:lang w:eastAsia="pl-PL"/>
        </w:rPr>
      </w:pPr>
      <w:r w:rsidRPr="00526A17">
        <w:rPr>
          <w:rFonts w:cs="Arial"/>
          <w:szCs w:val="22"/>
        </w:rPr>
        <w:t xml:space="preserve">Wystawienie faktury VAT przez Wykonawcę w innej formie niż ustrukturyzowana faktura elektroniczna </w:t>
      </w:r>
      <w:r w:rsidRPr="00AD0B1D">
        <w:rPr>
          <w:rFonts w:cs="Arial"/>
          <w:szCs w:val="22"/>
        </w:rPr>
        <w:t>jest dopuszczalne i opisane poniżej:</w:t>
      </w:r>
    </w:p>
    <w:p w14:paraId="44D2A349" w14:textId="77777777" w:rsidR="00AD0B1D" w:rsidRPr="00AD0B1D" w:rsidRDefault="00AD0B1D" w:rsidP="00AD0B1D">
      <w:pPr>
        <w:pStyle w:val="Nagwek3"/>
        <w:numPr>
          <w:ilvl w:val="0"/>
          <w:numId w:val="0"/>
        </w:numPr>
        <w:spacing w:before="0" w:after="0" w:line="304" w:lineRule="exact"/>
        <w:ind w:left="709"/>
        <w:rPr>
          <w:rStyle w:val="FontStyle27"/>
          <w:rFonts w:ascii="Arial" w:eastAsiaTheme="minorEastAsia" w:hAnsi="Arial" w:cs="Arial"/>
          <w:sz w:val="22"/>
          <w:szCs w:val="22"/>
          <w:lang w:eastAsia="pl-PL"/>
        </w:rPr>
      </w:pPr>
      <w:r w:rsidRPr="00AD0B1D">
        <w:rPr>
          <w:rStyle w:val="FontStyle27"/>
          <w:rFonts w:ascii="Arial" w:eastAsiaTheme="minorEastAsia" w:hAnsi="Arial" w:cs="Arial"/>
          <w:sz w:val="22"/>
          <w:szCs w:val="22"/>
          <w:lang w:eastAsia="pl-PL"/>
        </w:rPr>
        <w:t>Faktury będą kierowane przez Wykonawcę na następujący adres:</w:t>
      </w:r>
    </w:p>
    <w:p w14:paraId="5FCEF6DE" w14:textId="77777777" w:rsidR="00AD0B1D" w:rsidRPr="00AD0B1D" w:rsidRDefault="00AD0B1D" w:rsidP="00AD0B1D">
      <w:pPr>
        <w:spacing w:line="304" w:lineRule="exact"/>
        <w:ind w:left="1416"/>
        <w:jc w:val="both"/>
        <w:rPr>
          <w:rStyle w:val="FontStyle27"/>
          <w:rFonts w:ascii="Arial" w:eastAsiaTheme="minorEastAsia" w:hAnsi="Arial" w:cs="Arial"/>
          <w:sz w:val="22"/>
          <w:szCs w:val="22"/>
        </w:rPr>
      </w:pPr>
      <w:r w:rsidRPr="00AD0B1D">
        <w:rPr>
          <w:rStyle w:val="FontStyle27"/>
          <w:rFonts w:ascii="Arial" w:eastAsiaTheme="minorEastAsia" w:hAnsi="Arial" w:cs="Arial"/>
          <w:sz w:val="22"/>
          <w:szCs w:val="22"/>
        </w:rPr>
        <w:t xml:space="preserve">Enea Elektrownia Połaniec S.A. </w:t>
      </w:r>
    </w:p>
    <w:p w14:paraId="21E18A34" w14:textId="77777777" w:rsidR="00AD0B1D" w:rsidRPr="00AD0B1D" w:rsidRDefault="00AD0B1D" w:rsidP="00AD0B1D">
      <w:pPr>
        <w:spacing w:line="304" w:lineRule="exact"/>
        <w:ind w:left="1416"/>
        <w:jc w:val="both"/>
        <w:rPr>
          <w:rStyle w:val="FontStyle27"/>
          <w:rFonts w:ascii="Arial" w:eastAsiaTheme="minorEastAsia" w:hAnsi="Arial" w:cs="Arial"/>
          <w:sz w:val="22"/>
          <w:szCs w:val="22"/>
        </w:rPr>
      </w:pPr>
      <w:r w:rsidRPr="00AD0B1D">
        <w:rPr>
          <w:rStyle w:val="FontStyle27"/>
          <w:rFonts w:ascii="Arial" w:eastAsiaTheme="minorEastAsia" w:hAnsi="Arial" w:cs="Arial"/>
          <w:sz w:val="22"/>
          <w:szCs w:val="22"/>
        </w:rPr>
        <w:t>Centrum Zarządzania Dokumentami</w:t>
      </w:r>
    </w:p>
    <w:p w14:paraId="647FA16A" w14:textId="77777777" w:rsidR="00AD0B1D" w:rsidRPr="00AD0B1D" w:rsidRDefault="00AD0B1D" w:rsidP="00AD0B1D">
      <w:pPr>
        <w:spacing w:line="304" w:lineRule="exact"/>
        <w:ind w:left="1416"/>
        <w:jc w:val="both"/>
        <w:rPr>
          <w:rStyle w:val="FontStyle27"/>
          <w:rFonts w:ascii="Arial" w:eastAsiaTheme="minorEastAsia" w:hAnsi="Arial" w:cs="Arial"/>
          <w:sz w:val="22"/>
          <w:szCs w:val="22"/>
        </w:rPr>
      </w:pPr>
      <w:r w:rsidRPr="00AD0B1D">
        <w:rPr>
          <w:rStyle w:val="FontStyle27"/>
          <w:rFonts w:ascii="Arial" w:eastAsiaTheme="minorEastAsia" w:hAnsi="Arial" w:cs="Arial"/>
          <w:sz w:val="22"/>
          <w:szCs w:val="22"/>
        </w:rPr>
        <w:t>ul. Zacisze 28, 65-775 Zielona Góra</w:t>
      </w:r>
    </w:p>
    <w:p w14:paraId="0F604603" w14:textId="77777777" w:rsidR="00AD0B1D" w:rsidRPr="00526A17" w:rsidRDefault="00AD0B1D" w:rsidP="00AD0B1D">
      <w:pPr>
        <w:pStyle w:val="Nagwek2"/>
        <w:spacing w:before="0" w:after="0" w:line="304" w:lineRule="exact"/>
        <w:rPr>
          <w:rStyle w:val="FontStyle27"/>
          <w:rFonts w:eastAsiaTheme="minorEastAsia" w:cs="Arial"/>
          <w:szCs w:val="22"/>
          <w:lang w:eastAsia="pl-PL"/>
        </w:rPr>
      </w:pPr>
      <w:r w:rsidRPr="00AD0B1D">
        <w:rPr>
          <w:rStyle w:val="FontStyle27"/>
          <w:rFonts w:ascii="Arial" w:eastAsiaTheme="minorEastAsia" w:hAnsi="Arial" w:cs="Arial"/>
          <w:sz w:val="22"/>
          <w:szCs w:val="22"/>
          <w:lang w:eastAsia="pl-PL"/>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r w:rsidRPr="00526A17">
        <w:rPr>
          <w:rStyle w:val="FontStyle27"/>
          <w:rFonts w:eastAsiaTheme="minorEastAsia" w:cs="Arial"/>
          <w:szCs w:val="22"/>
          <w:lang w:eastAsia="pl-PL"/>
        </w:rPr>
        <w:t>.</w:t>
      </w:r>
    </w:p>
    <w:p w14:paraId="3802C1E3" w14:textId="77777777" w:rsidR="00AD0B1D" w:rsidRPr="00AD0B1D" w:rsidRDefault="00AD0B1D" w:rsidP="00AD0B1D">
      <w:pPr>
        <w:pStyle w:val="Tekstpodstawowy"/>
        <w:rPr>
          <w:lang w:eastAsia="en-US"/>
        </w:rPr>
      </w:pPr>
    </w:p>
    <w:p w14:paraId="4D9941E3" w14:textId="77777777" w:rsidR="00D32385" w:rsidRPr="00CE5E4B" w:rsidRDefault="00D32385" w:rsidP="004A70C0">
      <w:pPr>
        <w:pStyle w:val="Tekstpodstawowy"/>
        <w:spacing w:after="0" w:line="300" w:lineRule="auto"/>
      </w:pPr>
    </w:p>
    <w:p w14:paraId="0B816FD8" w14:textId="3730B41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Klauzule waloryzacyjne</w:t>
      </w:r>
    </w:p>
    <w:p w14:paraId="7FAC64CB" w14:textId="62799BF6" w:rsidR="00D32385" w:rsidRPr="00CE5E4B" w:rsidRDefault="00D32385" w:rsidP="004A70C0">
      <w:pPr>
        <w:pStyle w:val="Tekstpodstawowy"/>
        <w:spacing w:after="0" w:line="300" w:lineRule="auto"/>
        <w:rPr>
          <w:rFonts w:ascii="Verdana" w:hAnsi="Verdana"/>
          <w:sz w:val="20"/>
          <w:szCs w:val="20"/>
        </w:rPr>
      </w:pPr>
    </w:p>
    <w:p w14:paraId="195A26B7" w14:textId="77777777"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Strony przewidują możliwość zmiany wysokości wynagrodzenia Wykonawcy w następujących sytuacjach:</w:t>
      </w:r>
    </w:p>
    <w:p w14:paraId="328BEAE3" w14:textId="77777777" w:rsidR="00AD0B1D" w:rsidRPr="00526A17" w:rsidRDefault="00AD0B1D" w:rsidP="00AD0B1D">
      <w:pPr>
        <w:pStyle w:val="Nagwek3"/>
        <w:spacing w:before="0" w:after="0" w:line="304" w:lineRule="exact"/>
        <w:rPr>
          <w:szCs w:val="22"/>
          <w:lang w:val="pl-PL"/>
        </w:rPr>
      </w:pPr>
      <w:r w:rsidRPr="00526A17">
        <w:rPr>
          <w:szCs w:val="22"/>
          <w:lang w:val="pl-PL"/>
        </w:rPr>
        <w:t xml:space="preserve"> w przypadku zmiany stawki podatku od towarów i usług,</w:t>
      </w:r>
    </w:p>
    <w:p w14:paraId="3CBEC6FB" w14:textId="77777777" w:rsidR="00AD0B1D" w:rsidRPr="00526A17" w:rsidRDefault="00AD0B1D" w:rsidP="00AD0B1D">
      <w:pPr>
        <w:pStyle w:val="Nagwek3"/>
        <w:spacing w:before="0" w:after="0" w:line="304" w:lineRule="exact"/>
        <w:rPr>
          <w:szCs w:val="22"/>
          <w:lang w:val="pl-PL"/>
        </w:rPr>
      </w:pPr>
      <w:r w:rsidRPr="00526A17">
        <w:rPr>
          <w:szCs w:val="22"/>
          <w:lang w:val="pl-PL"/>
        </w:rPr>
        <w:t xml:space="preserve"> w przypadku zmiany wysokości minimalnego wynagrodzenia za pracę ustalonego na podstawie art. 2 ust. 3-5 ustawy z dnia 10 października 2002r. o minimalnym wynagrodzeniu za pracę,</w:t>
      </w:r>
    </w:p>
    <w:p w14:paraId="7DE44DB7" w14:textId="77777777" w:rsidR="00AD0B1D" w:rsidRPr="00526A17" w:rsidRDefault="00AD0B1D" w:rsidP="00AD0B1D">
      <w:pPr>
        <w:pStyle w:val="Nagwek3"/>
        <w:spacing w:before="0" w:after="0" w:line="304" w:lineRule="exact"/>
        <w:rPr>
          <w:szCs w:val="22"/>
          <w:lang w:val="pl-PL"/>
        </w:rPr>
      </w:pPr>
      <w:r w:rsidRPr="00526A17">
        <w:rPr>
          <w:szCs w:val="22"/>
          <w:lang w:val="pl-PL"/>
        </w:rPr>
        <w:t>w przypadku zmiany zasad podlegania ubezpieczeniom społecznym lub ubezpieczeniu zdrowotnemu lub wysokości stawki składki na ubezpieczenia społeczne lub zdrowotne</w:t>
      </w:r>
    </w:p>
    <w:p w14:paraId="3A867113" w14:textId="77777777" w:rsidR="00AD0B1D" w:rsidRPr="00526A17" w:rsidRDefault="00AD0B1D" w:rsidP="00AD0B1D">
      <w:pPr>
        <w:pStyle w:val="Nagwek3"/>
        <w:spacing w:before="0" w:after="0" w:line="304" w:lineRule="exact"/>
        <w:rPr>
          <w:szCs w:val="22"/>
          <w:lang w:val="pl-PL"/>
        </w:rPr>
      </w:pPr>
      <w:r w:rsidRPr="00526A17">
        <w:rPr>
          <w:szCs w:val="22"/>
          <w:lang w:val="pl-PL"/>
        </w:rPr>
        <w:t>zasad</w:t>
      </w:r>
      <w:r w:rsidRPr="00526A17">
        <w:rPr>
          <w:rFonts w:eastAsia="Calibri"/>
          <w:szCs w:val="22"/>
          <w:lang w:val="pl-PL"/>
        </w:rPr>
        <w:t xml:space="preserve"> gromadzenia i wysokości wpłat do pracowniczych planów kapitałowych, o których mowa w ustawie z dnia 4 października 2018 r. o pracowniczych planach kapitałowych.</w:t>
      </w:r>
    </w:p>
    <w:p w14:paraId="52ACA8AA" w14:textId="77777777" w:rsidR="00AD0B1D" w:rsidRPr="00526A17" w:rsidRDefault="00AD0B1D" w:rsidP="00AD0B1D">
      <w:pPr>
        <w:pStyle w:val="Tekstpodstawowy2"/>
        <w:spacing w:after="0" w:line="304" w:lineRule="exact"/>
        <w:ind w:left="1416"/>
        <w:rPr>
          <w:rFonts w:ascii="Arial" w:hAnsi="Arial" w:cs="Arial"/>
          <w:sz w:val="22"/>
          <w:szCs w:val="22"/>
        </w:rPr>
      </w:pPr>
      <w:r w:rsidRPr="00526A17">
        <w:rPr>
          <w:rFonts w:ascii="Arial" w:hAnsi="Arial" w:cs="Arial"/>
          <w:sz w:val="22"/>
          <w:szCs w:val="22"/>
        </w:rPr>
        <w:t>- jeżeli zmiany te będą miały wpływ na koszty wykonania zamówienia przez Wykonawcę.</w:t>
      </w:r>
    </w:p>
    <w:p w14:paraId="44CF5587" w14:textId="7EB8EA14"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W sytuacji wystąpienia</w:t>
      </w:r>
      <w:r w:rsidR="00BD4353">
        <w:rPr>
          <w:rFonts w:cs="Arial"/>
          <w:szCs w:val="22"/>
          <w:lang w:val="pl-PL"/>
        </w:rPr>
        <w:t xml:space="preserve"> okoliczności wskazanych w pkt 5</w:t>
      </w:r>
      <w:r w:rsidRPr="00526A17">
        <w:rPr>
          <w:rFonts w:cs="Arial"/>
          <w:szCs w:val="22"/>
          <w:lang w:val="pl-PL"/>
        </w:rPr>
        <w:t xml:space="preserve">.1.1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t>
      </w:r>
      <w:r w:rsidRPr="00526A17">
        <w:rPr>
          <w:rFonts w:cs="Arial"/>
          <w:szCs w:val="22"/>
          <w:lang w:val="pl-PL"/>
        </w:rPr>
        <w:lastRenderedPageBreak/>
        <w:t>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6110F8BA" w14:textId="4C63F8C0"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3F6938">
        <w:rPr>
          <w:rFonts w:cs="Arial"/>
          <w:szCs w:val="22"/>
          <w:lang w:val="pl-PL"/>
        </w:rPr>
        <w:t>5</w:t>
      </w:r>
      <w:r w:rsidRPr="00526A17">
        <w:rPr>
          <w:rFonts w:cs="Arial"/>
          <w:szCs w:val="22"/>
          <w:lang w:val="pl-PL"/>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6322EBDB" w14:textId="032B7ADA"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3F6938">
        <w:rPr>
          <w:rFonts w:cs="Arial"/>
          <w:szCs w:val="22"/>
          <w:lang w:val="pl-PL"/>
        </w:rPr>
        <w:t>5</w:t>
      </w:r>
      <w:r w:rsidRPr="00526A17">
        <w:rPr>
          <w:rFonts w:cs="Arial"/>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w:t>
      </w:r>
      <w:r w:rsidR="003F6938">
        <w:rPr>
          <w:rFonts w:cs="Arial"/>
          <w:szCs w:val="22"/>
          <w:lang w:val="pl-PL"/>
        </w:rPr>
        <w:t xml:space="preserve"> zasad, o których mowa w  pkt. 5</w:t>
      </w:r>
      <w:r w:rsidRPr="00526A17">
        <w:rPr>
          <w:rFonts w:cs="Arial"/>
          <w:szCs w:val="22"/>
          <w:lang w:val="pl-PL"/>
        </w:rPr>
        <w:t>.1.3, na kalkulację ceny ofertowej. Wniosek powinien obejmować jedynie te dodatkowe koszty realizacji zamówienia, które wykonawca obowiązkowo ponosi w związku ze zmianą zasad, o których mow</w:t>
      </w:r>
      <w:r w:rsidR="003F6938">
        <w:rPr>
          <w:rFonts w:cs="Arial"/>
          <w:szCs w:val="22"/>
          <w:lang w:val="pl-PL"/>
        </w:rPr>
        <w:t>a w pkt. 5</w:t>
      </w:r>
      <w:r w:rsidRPr="00526A17">
        <w:rPr>
          <w:rFonts w:cs="Arial"/>
          <w:szCs w:val="22"/>
          <w:lang w:val="pl-PL"/>
        </w:rPr>
        <w:t xml:space="preserve">.1.3.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w:t>
      </w:r>
      <w:r w:rsidRPr="00526A17">
        <w:rPr>
          <w:rFonts w:cs="Arial"/>
          <w:szCs w:val="22"/>
          <w:lang w:val="pl-PL"/>
        </w:rPr>
        <w:lastRenderedPageBreak/>
        <w:t>uwzględnienia tej zmiany, przy zachowaniu dotychczasowej kwoty netto wynagrodzenia osób bezpośrednio wykonujących zamówienie na rzecz Zamawiającego. Zamawiający dokonuje powyższej oceny w terminie 10 dni od dnia złożenia wniosku przez Wykonawcę.</w:t>
      </w:r>
    </w:p>
    <w:p w14:paraId="4DBF2D2A" w14:textId="660962FE"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 xml:space="preserve">W sytuacji wystąpienia okoliczności wskazanych w pkt. </w:t>
      </w:r>
      <w:r w:rsidR="003F6938">
        <w:rPr>
          <w:rFonts w:cs="Arial"/>
          <w:szCs w:val="22"/>
          <w:lang w:val="pl-PL"/>
        </w:rPr>
        <w:t>5</w:t>
      </w:r>
      <w:r w:rsidRPr="00526A17">
        <w:rPr>
          <w:rFonts w:cs="Arial"/>
          <w:szCs w:val="22"/>
          <w:lang w:val="pl-PL"/>
        </w:rPr>
        <w:t xml:space="preserve">.1.4. Wykonawca składa, w terminie 30 dni od daty wejścia w życie Pracowniczych Programów Emerytalnych („PPE”) lub Pracowniczych Programów Kapitałowych („PPK”) oraz  wysokości stawki składki na PPE i PPK, pisemny wniosek o zmianę umowy o zamówienie publiczne w zakresie płatności wynikających z faktur wprowadzeniu PPE lub PPK lub wysokości stawki składki na PPE lub PPK.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w:t>
      </w:r>
      <w:r w:rsidR="003F6938">
        <w:rPr>
          <w:rFonts w:cs="Arial"/>
          <w:szCs w:val="22"/>
          <w:lang w:val="pl-PL"/>
        </w:rPr>
        <w:t>5</w:t>
      </w:r>
      <w:r w:rsidRPr="00526A17">
        <w:rPr>
          <w:rFonts w:cs="Arial"/>
          <w:szCs w:val="22"/>
          <w:lang w:val="pl-PL"/>
        </w:rPr>
        <w:t xml:space="preserve">.1.4., na kalkulację ceny ofertowej. Wniosek powinien obejmować jedynie te dodatkowe koszty realizacji zamówienia, które wykonawca obowiązkowo ponosi w związku ze zmianą zasad, o których mowa w pkt. </w:t>
      </w:r>
      <w:r w:rsidR="003F6938">
        <w:rPr>
          <w:rFonts w:cs="Arial"/>
          <w:szCs w:val="22"/>
          <w:lang w:val="pl-PL"/>
        </w:rPr>
        <w:t>5</w:t>
      </w:r>
      <w:r w:rsidRPr="00526A17">
        <w:rPr>
          <w:rFonts w:cs="Arial"/>
          <w:szCs w:val="22"/>
          <w:lang w:val="pl-PL"/>
        </w:rPr>
        <w:t>.1.4.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 W całym okresie obowiązywania Umowy maksymalna wartość zaangażowania Zamawiającego wynosi 10% kosztów wdrożenia u Wykonawcy PPE lub PPK.</w:t>
      </w:r>
    </w:p>
    <w:p w14:paraId="3A3480B8" w14:textId="3F282769" w:rsidR="00AD0B1D" w:rsidRPr="00526A17" w:rsidRDefault="00AD0B1D" w:rsidP="00AD0B1D">
      <w:pPr>
        <w:pStyle w:val="Nagwek2"/>
        <w:tabs>
          <w:tab w:val="num" w:pos="993"/>
        </w:tabs>
        <w:spacing w:before="0" w:after="0" w:line="304" w:lineRule="exact"/>
        <w:rPr>
          <w:rFonts w:cs="Arial"/>
          <w:szCs w:val="22"/>
          <w:lang w:val="pl-PL"/>
        </w:rPr>
      </w:pPr>
      <w:r w:rsidRPr="00526A17">
        <w:rPr>
          <w:rFonts w:cs="Arial"/>
          <w:szCs w:val="22"/>
          <w:lang w:val="pl-PL"/>
        </w:rPr>
        <w:t xml:space="preserve">Zamawiający, po zaakceptowaniu wniosków, o których mowa w ust. </w:t>
      </w:r>
      <w:r w:rsidR="003F6938">
        <w:rPr>
          <w:rFonts w:cs="Arial"/>
          <w:szCs w:val="22"/>
          <w:lang w:val="pl-PL"/>
        </w:rPr>
        <w:t>5</w:t>
      </w:r>
      <w:r w:rsidRPr="00526A17">
        <w:rPr>
          <w:rFonts w:cs="Arial"/>
          <w:szCs w:val="22"/>
          <w:lang w:val="pl-PL"/>
        </w:rPr>
        <w:t xml:space="preserve">.2, </w:t>
      </w:r>
      <w:r w:rsidR="003F6938">
        <w:rPr>
          <w:rFonts w:cs="Arial"/>
          <w:szCs w:val="22"/>
          <w:lang w:val="pl-PL"/>
        </w:rPr>
        <w:t>5</w:t>
      </w:r>
      <w:r w:rsidRPr="00526A17">
        <w:rPr>
          <w:rFonts w:cs="Arial"/>
          <w:szCs w:val="22"/>
          <w:lang w:val="pl-PL"/>
        </w:rPr>
        <w:t xml:space="preserve">.3, </w:t>
      </w:r>
      <w:r w:rsidR="003F6938">
        <w:rPr>
          <w:rFonts w:cs="Arial"/>
          <w:szCs w:val="22"/>
          <w:lang w:val="pl-PL"/>
        </w:rPr>
        <w:t>5</w:t>
      </w:r>
      <w:r w:rsidRPr="00526A17">
        <w:rPr>
          <w:rFonts w:cs="Arial"/>
          <w:szCs w:val="22"/>
          <w:lang w:val="pl-PL"/>
        </w:rPr>
        <w:t xml:space="preserve">.4, </w:t>
      </w:r>
      <w:r w:rsidR="003F6938">
        <w:rPr>
          <w:rFonts w:cs="Arial"/>
          <w:szCs w:val="22"/>
          <w:lang w:val="pl-PL"/>
        </w:rPr>
        <w:t>5</w:t>
      </w:r>
      <w:r w:rsidRPr="00526A17">
        <w:rPr>
          <w:rFonts w:cs="Arial"/>
          <w:szCs w:val="22"/>
          <w:lang w:val="pl-PL"/>
        </w:rPr>
        <w:t xml:space="preserve">.5. Umowy, wyznacza datę podpisania aneksu do Umowy. </w:t>
      </w:r>
    </w:p>
    <w:p w14:paraId="0708F608" w14:textId="2C04E4AF" w:rsidR="0067003C" w:rsidRPr="003F6938" w:rsidRDefault="00AD0B1D" w:rsidP="003F6938">
      <w:pPr>
        <w:pStyle w:val="Nagwek2"/>
        <w:tabs>
          <w:tab w:val="num" w:pos="993"/>
        </w:tabs>
        <w:spacing w:before="0" w:after="0" w:line="304" w:lineRule="exact"/>
        <w:sectPr w:rsidR="0067003C" w:rsidRPr="003F6938" w:rsidSect="00C84F74">
          <w:headerReference w:type="default" r:id="rId13"/>
          <w:footerReference w:type="default" r:id="rId14"/>
          <w:pgSz w:w="11906" w:h="16838"/>
          <w:pgMar w:top="1418" w:right="851" w:bottom="1418" w:left="1418" w:header="709" w:footer="329" w:gutter="0"/>
          <w:cols w:space="708"/>
          <w:docGrid w:linePitch="360"/>
        </w:sectPr>
      </w:pPr>
      <w:r w:rsidRPr="003F6938">
        <w:rPr>
          <w:rFonts w:cs="Arial"/>
          <w:szCs w:val="22"/>
          <w:lang w:val="pl-PL"/>
        </w:rPr>
        <w:t xml:space="preserve">Powyższa procedura nie znajduje zastosowania w sytuacji, gdy przepisy wprowadzające zmiany, o których mowa w art. 142 ust. 5 pkt 1 – 4 Ustawy określają odmienne </w:t>
      </w:r>
      <w:r w:rsidR="003F6938">
        <w:rPr>
          <w:rFonts w:cs="Arial"/>
          <w:szCs w:val="22"/>
          <w:lang w:val="pl-PL"/>
        </w:rPr>
        <w:t>zasady lub tryb ich wprowadzenia.</w:t>
      </w:r>
    </w:p>
    <w:p w14:paraId="2D1E5356" w14:textId="77777777" w:rsidR="00645ECD" w:rsidRPr="00BD4353" w:rsidRDefault="00645ECD" w:rsidP="003F6938"/>
    <w:p w14:paraId="7F6FCC40" w14:textId="77777777" w:rsidR="00C308A6" w:rsidRPr="00555760" w:rsidRDefault="007B411B">
      <w:pPr>
        <w:pStyle w:val="Nagwek1"/>
        <w:spacing w:before="0" w:after="0" w:line="300" w:lineRule="auto"/>
        <w:rPr>
          <w:rFonts w:ascii="Verdana" w:hAnsi="Verdana" w:cstheme="minorHAnsi"/>
          <w:sz w:val="20"/>
          <w:szCs w:val="20"/>
          <w:lang w:val="pl-PL"/>
        </w:rPr>
      </w:pPr>
      <w:r w:rsidRPr="00555760">
        <w:rPr>
          <w:rFonts w:ascii="Verdana" w:hAnsi="Verdana" w:cstheme="minorHAnsi"/>
          <w:sz w:val="20"/>
          <w:szCs w:val="20"/>
          <w:lang w:val="pl-PL"/>
        </w:rPr>
        <w:t>KARY UMOWNE</w:t>
      </w:r>
      <w:r w:rsidR="008B145D" w:rsidRPr="00555760">
        <w:rPr>
          <w:rFonts w:ascii="Verdana" w:hAnsi="Verdana" w:cstheme="minorHAnsi"/>
          <w:sz w:val="20"/>
          <w:szCs w:val="20"/>
          <w:lang w:val="pl-PL"/>
        </w:rPr>
        <w:t xml:space="preserve"> z TYTUŁU </w:t>
      </w:r>
      <w:r w:rsidR="006B4602" w:rsidRPr="00555760">
        <w:rPr>
          <w:rFonts w:ascii="Verdana" w:hAnsi="Verdana" w:cstheme="minorHAnsi"/>
          <w:sz w:val="20"/>
          <w:szCs w:val="20"/>
          <w:lang w:val="pl-PL"/>
        </w:rPr>
        <w:t xml:space="preserve">zwłoki w </w:t>
      </w:r>
      <w:r w:rsidR="008B145D" w:rsidRPr="00555760">
        <w:rPr>
          <w:rFonts w:ascii="Verdana" w:hAnsi="Verdana" w:cstheme="minorHAnsi"/>
          <w:sz w:val="20"/>
          <w:szCs w:val="20"/>
          <w:lang w:val="pl-PL"/>
        </w:rPr>
        <w:t>REALIZACJI INWESTYCJI</w:t>
      </w:r>
    </w:p>
    <w:p w14:paraId="7EFBB46C" w14:textId="77777777" w:rsidR="005B2AAF" w:rsidRPr="00555760" w:rsidRDefault="005B2AAF">
      <w:pPr>
        <w:pStyle w:val="Nagwek2"/>
        <w:spacing w:before="0" w:after="0" w:line="300" w:lineRule="auto"/>
        <w:rPr>
          <w:rFonts w:ascii="Verdana" w:hAnsi="Verdana"/>
          <w:sz w:val="20"/>
          <w:szCs w:val="20"/>
          <w:lang w:val="pl-PL"/>
        </w:rPr>
      </w:pPr>
      <w:r w:rsidRPr="00555760">
        <w:rPr>
          <w:rFonts w:ascii="Verdana" w:hAnsi="Verdana"/>
          <w:sz w:val="20"/>
          <w:szCs w:val="20"/>
          <w:lang w:val="pl-PL"/>
        </w:rPr>
        <w:t>Z zastrzeżeniem innych środków naprawczych przewidzianych Umową, jeżeli Wykonawca nie zrealizu</w:t>
      </w:r>
      <w:r w:rsidR="002E10EB" w:rsidRPr="00555760">
        <w:rPr>
          <w:rFonts w:ascii="Verdana" w:hAnsi="Verdana"/>
          <w:sz w:val="20"/>
          <w:szCs w:val="20"/>
          <w:lang w:val="pl-PL"/>
        </w:rPr>
        <w:t>je któregokolwiek z Kluczowych z</w:t>
      </w:r>
      <w:r w:rsidRPr="00555760">
        <w:rPr>
          <w:rFonts w:ascii="Verdana" w:hAnsi="Verdana"/>
          <w:sz w:val="20"/>
          <w:szCs w:val="20"/>
          <w:lang w:val="pl-PL"/>
        </w:rPr>
        <w:t xml:space="preserve">darzeń </w:t>
      </w:r>
      <w:r w:rsidR="002E10EB" w:rsidRPr="00555760">
        <w:rPr>
          <w:rFonts w:ascii="Verdana" w:hAnsi="Verdana"/>
          <w:sz w:val="20"/>
          <w:szCs w:val="20"/>
          <w:lang w:val="pl-PL"/>
        </w:rPr>
        <w:t xml:space="preserve">opisanych w pkt. 2.2. Umowy, </w:t>
      </w:r>
      <w:r w:rsidRPr="00555760">
        <w:rPr>
          <w:rFonts w:ascii="Verdana" w:hAnsi="Verdana"/>
          <w:sz w:val="20"/>
          <w:szCs w:val="20"/>
          <w:lang w:val="pl-PL"/>
        </w:rPr>
        <w:t xml:space="preserve">wypłaci Zamawiającemu </w:t>
      </w:r>
      <w:r w:rsidR="002E10EB" w:rsidRPr="00555760">
        <w:rPr>
          <w:rFonts w:ascii="Verdana" w:hAnsi="Verdana"/>
          <w:sz w:val="20"/>
          <w:szCs w:val="20"/>
          <w:lang w:val="pl-PL"/>
        </w:rPr>
        <w:t>karę u</w:t>
      </w:r>
      <w:r w:rsidRPr="00555760">
        <w:rPr>
          <w:rFonts w:ascii="Verdana" w:hAnsi="Verdana"/>
          <w:sz w:val="20"/>
          <w:szCs w:val="20"/>
          <w:lang w:val="pl-PL"/>
        </w:rPr>
        <w:t>mowną z tytułu opóźnienia, licząc od pierwszego dnia po terminie aż do ostatniego dnia, w którym zrealizuje war</w:t>
      </w:r>
      <w:r w:rsidR="002E10EB" w:rsidRPr="00555760">
        <w:rPr>
          <w:rFonts w:ascii="Verdana" w:hAnsi="Verdana"/>
          <w:sz w:val="20"/>
          <w:szCs w:val="20"/>
          <w:lang w:val="pl-PL"/>
        </w:rPr>
        <w:t xml:space="preserve">unki wykonania danego </w:t>
      </w:r>
      <w:r w:rsidRPr="00555760">
        <w:rPr>
          <w:rFonts w:ascii="Verdana" w:hAnsi="Verdana"/>
          <w:sz w:val="20"/>
          <w:szCs w:val="20"/>
          <w:lang w:val="pl-PL"/>
        </w:rPr>
        <w:t>Kluczowego</w:t>
      </w:r>
      <w:r w:rsidR="002E10EB" w:rsidRPr="00555760">
        <w:rPr>
          <w:rFonts w:ascii="Verdana" w:hAnsi="Verdana"/>
          <w:sz w:val="20"/>
          <w:szCs w:val="20"/>
          <w:lang w:val="pl-PL"/>
        </w:rPr>
        <w:t xml:space="preserve"> zdarzenia</w:t>
      </w:r>
      <w:r w:rsidRPr="00555760">
        <w:rPr>
          <w:rFonts w:ascii="Verdana" w:hAnsi="Verdana"/>
          <w:sz w:val="20"/>
          <w:szCs w:val="20"/>
          <w:lang w:val="pl-PL"/>
        </w:rPr>
        <w:t>.</w:t>
      </w:r>
      <w:r w:rsidR="007242D3" w:rsidRPr="00555760">
        <w:rPr>
          <w:rFonts w:ascii="Verdana" w:hAnsi="Verdana"/>
          <w:sz w:val="20"/>
          <w:szCs w:val="20"/>
          <w:lang w:val="pl-PL"/>
        </w:rPr>
        <w:t xml:space="preserve"> </w:t>
      </w:r>
    </w:p>
    <w:p w14:paraId="19459922" w14:textId="77777777" w:rsidR="007242D3" w:rsidRPr="00555760" w:rsidRDefault="007242D3">
      <w:pPr>
        <w:pStyle w:val="Nagwek2"/>
        <w:spacing w:before="0" w:after="0" w:line="300" w:lineRule="auto"/>
        <w:rPr>
          <w:rFonts w:ascii="Verdana" w:hAnsi="Verdana"/>
          <w:sz w:val="20"/>
          <w:szCs w:val="20"/>
          <w:lang w:val="pl-PL"/>
        </w:rPr>
      </w:pPr>
      <w:r w:rsidRPr="00555760">
        <w:rPr>
          <w:rFonts w:ascii="Verdana" w:hAnsi="Verdana"/>
          <w:sz w:val="20"/>
          <w:szCs w:val="20"/>
          <w:lang w:val="pl-PL"/>
        </w:rPr>
        <w:t xml:space="preserve">Kary umowne z tytułu </w:t>
      </w:r>
      <w:r w:rsidR="000379B9" w:rsidRPr="00555760">
        <w:rPr>
          <w:rFonts w:ascii="Verdana" w:hAnsi="Verdana"/>
          <w:sz w:val="20"/>
          <w:szCs w:val="20"/>
          <w:lang w:val="pl-PL"/>
        </w:rPr>
        <w:t xml:space="preserve">zwłoki w  </w:t>
      </w:r>
      <w:r w:rsidRPr="00555760">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555760" w14:paraId="5DF6D616" w14:textId="77777777" w:rsidTr="009351FD">
        <w:tc>
          <w:tcPr>
            <w:tcW w:w="8473" w:type="dxa"/>
            <w:shd w:val="pct10" w:color="auto" w:fill="auto"/>
          </w:tcPr>
          <w:p w14:paraId="1E10779C" w14:textId="77777777" w:rsidR="007242D3" w:rsidRPr="00555760" w:rsidRDefault="00633128">
            <w:pPr>
              <w:tabs>
                <w:tab w:val="num" w:pos="0"/>
              </w:tabs>
              <w:spacing w:line="300" w:lineRule="auto"/>
              <w:rPr>
                <w:rFonts w:ascii="Verdana" w:hAnsi="Verdana"/>
                <w:b/>
                <w:sz w:val="20"/>
                <w:szCs w:val="20"/>
              </w:rPr>
            </w:pPr>
            <w:r w:rsidRPr="00555760">
              <w:rPr>
                <w:rFonts w:ascii="Verdana" w:hAnsi="Verdana"/>
                <w:b/>
                <w:bCs/>
                <w:sz w:val="20"/>
                <w:szCs w:val="20"/>
                <w:lang w:val="pl"/>
              </w:rPr>
              <w:t xml:space="preserve">Kary Umowne z tytułu </w:t>
            </w:r>
            <w:r w:rsidR="000379B9" w:rsidRPr="00555760">
              <w:rPr>
                <w:rFonts w:ascii="Verdana" w:hAnsi="Verdana"/>
                <w:b/>
                <w:bCs/>
                <w:sz w:val="20"/>
                <w:szCs w:val="20"/>
                <w:lang w:val="pl"/>
              </w:rPr>
              <w:t xml:space="preserve">zwłoki w </w:t>
            </w:r>
            <w:r w:rsidRPr="00555760">
              <w:rPr>
                <w:rFonts w:ascii="Verdana" w:hAnsi="Verdana"/>
                <w:b/>
                <w:bCs/>
                <w:sz w:val="20"/>
                <w:szCs w:val="20"/>
                <w:lang w:val="pl"/>
              </w:rPr>
              <w:t>r</w:t>
            </w:r>
            <w:r w:rsidR="007242D3" w:rsidRPr="00555760">
              <w:rPr>
                <w:rFonts w:ascii="Verdana" w:hAnsi="Verdana"/>
                <w:b/>
                <w:bCs/>
                <w:sz w:val="20"/>
                <w:szCs w:val="20"/>
                <w:lang w:val="pl"/>
              </w:rPr>
              <w:t xml:space="preserve">ealizacji </w:t>
            </w:r>
          </w:p>
          <w:p w14:paraId="78C94F5F" w14:textId="77777777" w:rsidR="007242D3" w:rsidRPr="00555760" w:rsidRDefault="007242D3">
            <w:pPr>
              <w:tabs>
                <w:tab w:val="num" w:pos="0"/>
              </w:tabs>
              <w:spacing w:line="300" w:lineRule="auto"/>
              <w:rPr>
                <w:rFonts w:ascii="Verdana" w:hAnsi="Verdana"/>
                <w:b/>
                <w:sz w:val="20"/>
                <w:szCs w:val="20"/>
              </w:rPr>
            </w:pPr>
          </w:p>
        </w:tc>
      </w:tr>
      <w:tr w:rsidR="004544FA" w:rsidRPr="00555760" w14:paraId="062B47D3" w14:textId="77777777" w:rsidTr="009351FD">
        <w:tc>
          <w:tcPr>
            <w:tcW w:w="8473" w:type="dxa"/>
          </w:tcPr>
          <w:p w14:paraId="617FFD74" w14:textId="2DD3A2AB" w:rsidR="004544FA" w:rsidRPr="00555760" w:rsidRDefault="004D329B" w:rsidP="00F96F5E">
            <w:pPr>
              <w:tabs>
                <w:tab w:val="num" w:pos="0"/>
              </w:tabs>
              <w:spacing w:line="300" w:lineRule="auto"/>
              <w:jc w:val="both"/>
              <w:rPr>
                <w:rFonts w:ascii="Verdana" w:hAnsi="Verdana"/>
                <w:sz w:val="20"/>
                <w:szCs w:val="20"/>
                <w:lang w:val="pl"/>
              </w:rPr>
            </w:pPr>
            <w:r w:rsidRPr="00A155FB">
              <w:rPr>
                <w:rFonts w:cs="Tahoma"/>
                <w:color w:val="000000"/>
                <w:lang w:val="pl"/>
              </w:rPr>
              <w:t>z tytułu każdego dnia zwłoki w stosunku do te</w:t>
            </w:r>
            <w:r w:rsidR="003F6938">
              <w:rPr>
                <w:rFonts w:cs="Tahoma"/>
                <w:color w:val="000000"/>
                <w:lang w:val="pl"/>
              </w:rPr>
              <w:t>rminów określonych w punkcie 2.2</w:t>
            </w:r>
            <w:r w:rsidRPr="00A155FB">
              <w:rPr>
                <w:rFonts w:cs="Tahoma"/>
                <w:color w:val="000000"/>
                <w:lang w:val="pl"/>
              </w:rPr>
              <w:t>. Umowy 2% Wynagrodzenia należnego za zakres, w którym nastąpiła zwłoka w całym okresie zwłoki</w:t>
            </w:r>
            <w:r w:rsidRPr="00555760">
              <w:rPr>
                <w:rFonts w:ascii="Verdana" w:hAnsi="Verdana"/>
                <w:sz w:val="20"/>
                <w:szCs w:val="20"/>
                <w:lang w:val="pl"/>
              </w:rPr>
              <w:t xml:space="preserve"> </w:t>
            </w:r>
          </w:p>
        </w:tc>
      </w:tr>
    </w:tbl>
    <w:p w14:paraId="456F26B8" w14:textId="77777777" w:rsidR="007242D3" w:rsidRPr="00555760" w:rsidRDefault="007242D3">
      <w:pPr>
        <w:tabs>
          <w:tab w:val="left" w:pos="1134"/>
        </w:tabs>
        <w:spacing w:line="300" w:lineRule="auto"/>
        <w:rPr>
          <w:rFonts w:ascii="Verdana" w:hAnsi="Verdana"/>
          <w:sz w:val="20"/>
          <w:szCs w:val="20"/>
        </w:rPr>
      </w:pPr>
    </w:p>
    <w:p w14:paraId="542D3C1B" w14:textId="13233FA9" w:rsidR="006B4602" w:rsidRPr="00555760" w:rsidRDefault="006423FD" w:rsidP="00D67AF9">
      <w:pPr>
        <w:pStyle w:val="Nagwek2"/>
        <w:spacing w:before="0" w:after="0" w:line="300" w:lineRule="auto"/>
        <w:rPr>
          <w:rFonts w:ascii="Verdana" w:hAnsi="Verdana"/>
          <w:sz w:val="20"/>
          <w:szCs w:val="20"/>
          <w:lang w:val="pl-PL"/>
        </w:rPr>
      </w:pPr>
      <w:r w:rsidRPr="00555760">
        <w:rPr>
          <w:rFonts w:ascii="Verdana" w:hAnsi="Verdana"/>
          <w:sz w:val="20"/>
          <w:szCs w:val="20"/>
          <w:lang w:val="pl-PL"/>
        </w:rPr>
        <w:t xml:space="preserve">Łączna kwota kary umownej za </w:t>
      </w:r>
      <w:r w:rsidR="00366592" w:rsidRPr="00555760">
        <w:rPr>
          <w:rFonts w:ascii="Verdana" w:hAnsi="Verdana"/>
          <w:sz w:val="20"/>
          <w:szCs w:val="20"/>
          <w:lang w:val="pl-PL"/>
        </w:rPr>
        <w:t>zwłokę</w:t>
      </w:r>
      <w:r w:rsidR="000379B9" w:rsidRPr="00555760">
        <w:rPr>
          <w:rFonts w:ascii="Verdana" w:hAnsi="Verdana"/>
          <w:sz w:val="20"/>
          <w:szCs w:val="20"/>
          <w:lang w:val="pl-PL"/>
        </w:rPr>
        <w:t xml:space="preserve"> w </w:t>
      </w:r>
      <w:r w:rsidRPr="00555760">
        <w:rPr>
          <w:rFonts w:ascii="Verdana" w:hAnsi="Verdana"/>
          <w:sz w:val="20"/>
          <w:szCs w:val="20"/>
          <w:lang w:val="pl-PL"/>
        </w:rPr>
        <w:t>r</w:t>
      </w:r>
      <w:r w:rsidR="007242D3" w:rsidRPr="00555760">
        <w:rPr>
          <w:rFonts w:ascii="Verdana" w:hAnsi="Verdana"/>
          <w:sz w:val="20"/>
          <w:szCs w:val="20"/>
          <w:lang w:val="pl-PL"/>
        </w:rPr>
        <w:t xml:space="preserve">ealizacji </w:t>
      </w:r>
      <w:r w:rsidR="00B74F61" w:rsidRPr="00555760">
        <w:rPr>
          <w:rFonts w:ascii="Verdana" w:hAnsi="Verdana"/>
          <w:sz w:val="20"/>
          <w:szCs w:val="20"/>
          <w:lang w:val="pl-PL"/>
        </w:rPr>
        <w:t>Usługi</w:t>
      </w:r>
      <w:r w:rsidR="004325BB" w:rsidRPr="00555760">
        <w:rPr>
          <w:rFonts w:ascii="Verdana" w:hAnsi="Verdana"/>
          <w:sz w:val="20"/>
          <w:szCs w:val="20"/>
          <w:lang w:val="pl-PL"/>
        </w:rPr>
        <w:t xml:space="preserve"> </w:t>
      </w:r>
      <w:r w:rsidR="007242D3" w:rsidRPr="00555760">
        <w:rPr>
          <w:rFonts w:ascii="Verdana" w:hAnsi="Verdana"/>
          <w:sz w:val="20"/>
          <w:szCs w:val="20"/>
          <w:lang w:val="pl-PL"/>
        </w:rPr>
        <w:t xml:space="preserve">nie może przekroczyć </w:t>
      </w:r>
      <w:r w:rsidR="003C1503" w:rsidRPr="00555760">
        <w:rPr>
          <w:rFonts w:ascii="Verdana" w:hAnsi="Verdana"/>
          <w:sz w:val="20"/>
          <w:szCs w:val="20"/>
          <w:lang w:val="pl-PL"/>
        </w:rPr>
        <w:t>20</w:t>
      </w:r>
      <w:r w:rsidR="007242D3" w:rsidRPr="00555760">
        <w:rPr>
          <w:rFonts w:ascii="Verdana" w:hAnsi="Verdana"/>
          <w:sz w:val="20"/>
          <w:szCs w:val="20"/>
          <w:lang w:val="pl-PL"/>
        </w:rPr>
        <w:t xml:space="preserve">% </w:t>
      </w:r>
      <w:r w:rsidR="001B6A24" w:rsidRPr="00555760">
        <w:rPr>
          <w:rFonts w:ascii="Verdana" w:hAnsi="Verdana"/>
          <w:sz w:val="20"/>
          <w:szCs w:val="20"/>
          <w:lang w:val="pl-PL"/>
        </w:rPr>
        <w:t>Wynagrodzenia</w:t>
      </w:r>
      <w:r w:rsidR="007242D3" w:rsidRPr="00555760">
        <w:rPr>
          <w:rFonts w:ascii="Verdana" w:hAnsi="Verdana"/>
          <w:sz w:val="20"/>
          <w:szCs w:val="20"/>
          <w:lang w:val="pl-PL"/>
        </w:rPr>
        <w:t>.</w:t>
      </w:r>
    </w:p>
    <w:p w14:paraId="6667BAC9"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3475AF33"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1CF0CDF"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1F2D9C95" w14:textId="77777777"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33DCC43D"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37613645" w14:textId="77777777" w:rsidR="006B4602" w:rsidRPr="00CE5E4B" w:rsidRDefault="006B4602" w:rsidP="003F6938">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76BD44D" w14:textId="77777777" w:rsidR="006B4602" w:rsidRPr="00CE5E4B" w:rsidRDefault="006B4602" w:rsidP="003F6938">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6EBC62A4" w14:textId="77777777" w:rsidR="006B4602" w:rsidRPr="00CE5E4B" w:rsidRDefault="006B4602" w:rsidP="003F6938">
      <w:pPr>
        <w:pStyle w:val="Tekstpodstawowy"/>
        <w:spacing w:after="0" w:line="300" w:lineRule="auto"/>
        <w:ind w:left="1418"/>
        <w:jc w:val="both"/>
        <w:rPr>
          <w:rFonts w:ascii="Verdana" w:hAnsi="Verdana"/>
          <w:sz w:val="20"/>
          <w:szCs w:val="20"/>
        </w:rPr>
      </w:pPr>
      <w:r w:rsidRPr="00555760">
        <w:rPr>
          <w:rFonts w:ascii="Verdana" w:hAnsi="Verdana"/>
          <w:sz w:val="20"/>
          <w:szCs w:val="20"/>
          <w:lang w:eastAsia="en-US"/>
        </w:rPr>
        <w:t xml:space="preserve">Z tytułu zwłoki w usunięciu wad i usterek stwierdzonych w Okresie Gwarancji za wady i usterki Zamawiający ma prawo obciążyć Wykonawcę karami umownymi – po 1% Wynagrodzenia Całkowitego netto za każdą zakończoną dobę (24 godziny) zwłoki, w odniesieniu do terminów określonych w pkt </w:t>
      </w:r>
      <w:r w:rsidR="00AE61F0" w:rsidRPr="00555760">
        <w:rPr>
          <w:rFonts w:ascii="Verdana" w:hAnsi="Verdana"/>
          <w:sz w:val="20"/>
          <w:szCs w:val="20"/>
          <w:lang w:eastAsia="en-US"/>
        </w:rPr>
        <w:t>7.2.</w:t>
      </w:r>
      <w:r w:rsidRPr="00555760">
        <w:rPr>
          <w:rFonts w:ascii="Verdana" w:hAnsi="Verdana"/>
          <w:sz w:val="20"/>
          <w:szCs w:val="20"/>
          <w:lang w:eastAsia="en-US"/>
        </w:rPr>
        <w:t xml:space="preserve"> Części II SIWZ, w usunięciu wad i usterek.</w:t>
      </w:r>
    </w:p>
    <w:p w14:paraId="4C211128" w14:textId="77777777" w:rsidR="006B4602" w:rsidRPr="00CE5E4B" w:rsidRDefault="006B4602" w:rsidP="003F6938">
      <w:pPr>
        <w:pStyle w:val="Tekstpodstawowy"/>
        <w:spacing w:after="0" w:line="300" w:lineRule="auto"/>
        <w:ind w:left="1418"/>
        <w:jc w:val="both"/>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2B9C14CF" w14:textId="3166122A" w:rsidR="006B4602" w:rsidRPr="00CE5E4B" w:rsidRDefault="006B4602" w:rsidP="003F6938">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ujawnienia informacji </w:t>
      </w:r>
      <w:r w:rsidR="00291CFF">
        <w:rPr>
          <w:rFonts w:ascii="Verdana" w:hAnsi="Verdana"/>
          <w:sz w:val="20"/>
          <w:szCs w:val="20"/>
          <w:lang w:val="pl-PL"/>
        </w:rPr>
        <w:t>chronionych</w:t>
      </w:r>
      <w:r w:rsidRPr="00CE5E4B">
        <w:rPr>
          <w:rFonts w:ascii="Verdana" w:hAnsi="Verdana"/>
          <w:sz w:val="20"/>
          <w:szCs w:val="20"/>
          <w:lang w:val="pl-PL"/>
        </w:rPr>
        <w:t>:</w:t>
      </w:r>
    </w:p>
    <w:p w14:paraId="1DD7048B" w14:textId="33D39972" w:rsidR="006B4602" w:rsidRDefault="006B4602" w:rsidP="008F6D44">
      <w:pPr>
        <w:pStyle w:val="Akapitzlist"/>
        <w:autoSpaceDE w:val="0"/>
        <w:autoSpaceDN w:val="0"/>
        <w:adjustRightInd w:val="0"/>
        <w:spacing w:line="300" w:lineRule="auto"/>
        <w:ind w:left="709"/>
        <w:jc w:val="both"/>
        <w:rPr>
          <w:rFonts w:ascii="Verdana" w:eastAsiaTheme="minorHAnsi" w:hAnsi="Verdana" w:cs="Arial"/>
          <w:sz w:val="20"/>
          <w:szCs w:val="20"/>
          <w:lang w:eastAsia="en-US"/>
        </w:rPr>
      </w:pPr>
      <w:r w:rsidRPr="00CE5E4B">
        <w:rPr>
          <w:rFonts w:ascii="Verdana" w:hAnsi="Verdana"/>
          <w:sz w:val="20"/>
          <w:szCs w:val="20"/>
          <w:lang w:eastAsia="en-US"/>
        </w:rPr>
        <w:lastRenderedPageBreak/>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w:t>
      </w:r>
      <w:r w:rsidR="00291CFF">
        <w:rPr>
          <w:rFonts w:ascii="Verdana" w:hAnsi="Verdana"/>
          <w:sz w:val="20"/>
          <w:szCs w:val="20"/>
        </w:rPr>
        <w:t>chronionych</w:t>
      </w:r>
      <w:r w:rsidRPr="00CE5E4B">
        <w:rPr>
          <w:rFonts w:ascii="Verdana" w:hAnsi="Verdana"/>
          <w:sz w:val="20"/>
          <w:szCs w:val="20"/>
        </w:rPr>
        <w:t>, które naraziły Zamawiającego na bezpośrednie straty finansowe lub przyczyniły się do utraty dobrego imienia i wizerunku, lub doprowadziły do ujawnienia tajemnicy gospodarczej Zamawiającego</w:t>
      </w:r>
      <w:r w:rsidRPr="00CE5E4B">
        <w:rPr>
          <w:rFonts w:ascii="Verdana" w:eastAsiaTheme="minorHAnsi" w:hAnsi="Verdana" w:cs="Arial"/>
          <w:sz w:val="20"/>
          <w:szCs w:val="20"/>
          <w:lang w:eastAsia="en-US"/>
        </w:rPr>
        <w:t xml:space="preserve">. </w:t>
      </w:r>
    </w:p>
    <w:p w14:paraId="00668997" w14:textId="1D95A968" w:rsidR="00250A38" w:rsidRPr="0096715E" w:rsidRDefault="00250A38" w:rsidP="00250A38">
      <w:pPr>
        <w:pStyle w:val="Nagwek2"/>
        <w:spacing w:before="0" w:after="0" w:line="304" w:lineRule="exact"/>
        <w:rPr>
          <w:rFonts w:cs="Arial"/>
          <w:szCs w:val="22"/>
          <w:lang w:val="pl-PL"/>
        </w:rPr>
      </w:pPr>
      <w:r w:rsidRPr="00526A17">
        <w:rPr>
          <w:rFonts w:cs="Arial"/>
          <w:szCs w:val="22"/>
          <w:lang w:val="pl-PL"/>
        </w:rPr>
        <w:t xml:space="preserve">Z tytułu niespełnienia przez Wykonawcę lub jego podwykonawcę wymogu zatrudnienia na podstawie umowy o pracę zgodnie z pkt 1.4. Umowy , Zamawiający przewiduje sankcję w postaci obowiązku zapłaty przez Wykonawcę </w:t>
      </w:r>
      <w:r w:rsidRPr="00526A17">
        <w:rPr>
          <w:rFonts w:cs="Arial"/>
          <w:b/>
          <w:szCs w:val="22"/>
          <w:lang w:val="pl-PL"/>
        </w:rPr>
        <w:t>dodatkowej kary umownej w wysokości 500 zł (słownie: pięćset złotych) za każdy dzień naruszenia, za każdy taki udokumentowany przypadek.</w:t>
      </w:r>
    </w:p>
    <w:p w14:paraId="1D21183A" w14:textId="77777777" w:rsidR="00DC2A73" w:rsidRPr="00555760" w:rsidRDefault="00DC2A73" w:rsidP="00555760">
      <w:pPr>
        <w:pStyle w:val="Nagwek2"/>
        <w:rPr>
          <w:rFonts w:ascii="Verdana" w:hAnsi="Verdana"/>
          <w:sz w:val="20"/>
          <w:szCs w:val="20"/>
          <w:lang w:val="pl-PL"/>
        </w:rPr>
      </w:pPr>
      <w:r w:rsidRPr="00555760">
        <w:rPr>
          <w:rFonts w:ascii="Verdana" w:hAnsi="Verdana"/>
          <w:sz w:val="20"/>
          <w:szCs w:val="20"/>
          <w:lang w:val="pl-PL"/>
        </w:rPr>
        <w:t xml:space="preserve">Niezłożenie przez Wykonawcę w wyznaczonym przez Zamawiającego terminie żądanych przez Zamawiającego dowodów w celu potwierdzenia spełnienia przez Wykonawcę lub jego podwykonawcę wymogu zatrudnienia na podstawie </w:t>
      </w:r>
      <w:r w:rsidR="00DC129A" w:rsidRPr="00555760">
        <w:rPr>
          <w:rFonts w:ascii="Verdana" w:hAnsi="Verdana"/>
          <w:sz w:val="20"/>
          <w:szCs w:val="20"/>
          <w:lang w:val="pl-PL"/>
        </w:rPr>
        <w:t>umowy o pracę zgodnie z pkt 1.4</w:t>
      </w:r>
      <w:r w:rsidRPr="00555760">
        <w:rPr>
          <w:rFonts w:ascii="Verdana" w:hAnsi="Verdana"/>
          <w:sz w:val="20"/>
          <w:szCs w:val="20"/>
          <w:lang w:val="pl-PL"/>
        </w:rPr>
        <w:t xml:space="preserve"> Umowy traktowane będzie jako niespełnienie przez Wykonawcę lub jego podwykonawcę wymogu zatrudnienia na podstawie umowy o pracę osób wykonujących Usługi.</w:t>
      </w:r>
    </w:p>
    <w:p w14:paraId="19AB3846"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89A88AE"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3B7A5E57"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6082155B" w14:textId="77777777" w:rsidR="006B4602"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797A3785" w14:textId="77777777" w:rsidR="00EC5BF1" w:rsidRPr="003751FD" w:rsidRDefault="00EC5BF1" w:rsidP="003751FD">
      <w:pPr>
        <w:pStyle w:val="Nagwek2"/>
        <w:spacing w:before="0" w:after="0" w:line="300" w:lineRule="auto"/>
        <w:rPr>
          <w:rFonts w:ascii="Verdana" w:hAnsi="Verdana"/>
          <w:sz w:val="20"/>
          <w:szCs w:val="20"/>
          <w:lang w:val="pl-PL"/>
        </w:rPr>
      </w:pPr>
      <w:r w:rsidRPr="003751FD">
        <w:rPr>
          <w:rFonts w:ascii="Verdana" w:hAnsi="Verdana"/>
          <w:sz w:val="20"/>
          <w:szCs w:val="20"/>
          <w:lang w:val="pl-PL"/>
        </w:rPr>
        <w:t xml:space="preserve">Suma </w:t>
      </w:r>
      <w:r>
        <w:rPr>
          <w:rFonts w:ascii="Verdana" w:hAnsi="Verdana"/>
          <w:sz w:val="20"/>
          <w:szCs w:val="20"/>
          <w:lang w:val="pl-PL"/>
        </w:rPr>
        <w:t xml:space="preserve">wszystkich </w:t>
      </w:r>
      <w:r w:rsidRPr="003751FD">
        <w:rPr>
          <w:rFonts w:ascii="Verdana" w:hAnsi="Verdana"/>
          <w:sz w:val="20"/>
          <w:szCs w:val="20"/>
          <w:lang w:val="pl-PL"/>
        </w:rPr>
        <w:t xml:space="preserve">kar umownych nie może przekroczyć </w:t>
      </w:r>
      <w:r>
        <w:rPr>
          <w:rFonts w:ascii="Verdana" w:hAnsi="Verdana"/>
          <w:sz w:val="20"/>
          <w:szCs w:val="20"/>
          <w:lang w:val="pl-PL"/>
        </w:rPr>
        <w:t>2</w:t>
      </w:r>
      <w:r w:rsidRPr="003751FD">
        <w:rPr>
          <w:rFonts w:ascii="Verdana" w:hAnsi="Verdana"/>
          <w:sz w:val="20"/>
          <w:szCs w:val="20"/>
          <w:lang w:val="pl-PL"/>
        </w:rPr>
        <w:t xml:space="preserve">0% Wynagrodzenia Całkowitego netto. W przypadku kiedy suma kar </w:t>
      </w:r>
      <w:r>
        <w:rPr>
          <w:rFonts w:ascii="Verdana" w:hAnsi="Verdana"/>
          <w:sz w:val="20"/>
          <w:szCs w:val="20"/>
          <w:lang w:val="pl-PL"/>
        </w:rPr>
        <w:t>przekroczy 2</w:t>
      </w:r>
      <w:r w:rsidRPr="003751FD">
        <w:rPr>
          <w:rFonts w:ascii="Verdana" w:hAnsi="Verdana"/>
          <w:sz w:val="20"/>
          <w:szCs w:val="20"/>
          <w:lang w:val="pl-PL"/>
        </w:rPr>
        <w:t>0% Wynagrodzenia, Zamawiający będzie uprawniony do odstąpienia od Umowy, według swego wyboru, w całości albo w zakresie niewykonanej części Umowy z zachowaniem terminu 30 dniowego wypowiedzenia.</w:t>
      </w:r>
    </w:p>
    <w:p w14:paraId="7170A670" w14:textId="77777777" w:rsidR="008B145D" w:rsidRPr="00CE5E4B" w:rsidRDefault="008B145D">
      <w:pPr>
        <w:pStyle w:val="Tekstpodstawowy"/>
        <w:spacing w:after="0" w:line="300" w:lineRule="auto"/>
        <w:rPr>
          <w:rFonts w:ascii="Verdana" w:hAnsi="Verdana"/>
          <w:sz w:val="20"/>
          <w:szCs w:val="20"/>
          <w:lang w:eastAsia="en-US"/>
        </w:rPr>
      </w:pPr>
    </w:p>
    <w:p w14:paraId="09ADF9D2" w14:textId="77777777"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I RĘKOJMIA </w:t>
      </w:r>
    </w:p>
    <w:p w14:paraId="7255ACC0"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5BD13C2E" w14:textId="4DD6DA62" w:rsidR="00D051A9" w:rsidRPr="00CE5E4B" w:rsidRDefault="004D329B" w:rsidP="00D67AF9">
      <w:pPr>
        <w:pStyle w:val="Nagwek2"/>
        <w:spacing w:before="0" w:after="0" w:line="300" w:lineRule="auto"/>
        <w:rPr>
          <w:rFonts w:ascii="Verdana" w:hAnsi="Verdana"/>
          <w:sz w:val="20"/>
          <w:szCs w:val="20"/>
          <w:lang w:val="pl-PL"/>
        </w:rPr>
      </w:pPr>
      <w:r w:rsidRPr="00266F20">
        <w:rPr>
          <w:rFonts w:ascii="Franklin Gothic Book" w:hAnsi="Franklin Gothic Book" w:cs="Tahoma"/>
          <w:lang w:val="pl-PL" w:eastAsia="pl-PL"/>
        </w:rPr>
        <w:t>Wykonawca gwarantuje dobrą jakość wykonania Usług w okresie 36 miesięcy od dnia podpisania protokołu odbioru technicznego danego etapu.</w:t>
      </w:r>
      <w:r>
        <w:rPr>
          <w:rFonts w:ascii="Franklin Gothic Book" w:hAnsi="Franklin Gothic Book" w:cs="Tahoma"/>
          <w:lang w:val="pl-PL" w:eastAsia="pl-PL"/>
        </w:rPr>
        <w:t xml:space="preserve"> </w:t>
      </w:r>
    </w:p>
    <w:p w14:paraId="477ED989" w14:textId="4DB85E46" w:rsidR="00D051A9" w:rsidRPr="00561D82" w:rsidRDefault="00D051A9" w:rsidP="00561D82">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E2535A">
        <w:rPr>
          <w:rFonts w:ascii="Verdana" w:hAnsi="Verdana"/>
          <w:sz w:val="20"/>
          <w:szCs w:val="20"/>
          <w:lang w:val="pl-PL"/>
        </w:rPr>
        <w:t>36</w:t>
      </w:r>
      <w:r w:rsidR="00E2535A"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r w:rsidRPr="00561D82">
        <w:rPr>
          <w:rFonts w:ascii="Verdana" w:hAnsi="Verdana"/>
          <w:sz w:val="20"/>
          <w:szCs w:val="20"/>
          <w:lang w:val="pl-PL"/>
        </w:rPr>
        <w:t xml:space="preserve">usunięcia wad </w:t>
      </w:r>
      <w:r w:rsidR="00561D82">
        <w:rPr>
          <w:rFonts w:ascii="Verdana" w:hAnsi="Verdana"/>
          <w:sz w:val="20"/>
          <w:szCs w:val="20"/>
          <w:lang w:val="pl-PL"/>
        </w:rPr>
        <w:br/>
      </w:r>
      <w:r w:rsidRPr="00561D82">
        <w:rPr>
          <w:rFonts w:ascii="Verdana" w:hAnsi="Verdana"/>
          <w:sz w:val="20"/>
          <w:szCs w:val="20"/>
          <w:lang w:val="pl-PL"/>
        </w:rPr>
        <w:t>w ciągu 3 dni, chyba, że Strony ustalą inny, wydłużony okres na usunięcie wszystkich wad.</w:t>
      </w:r>
    </w:p>
    <w:p w14:paraId="686C2BE4" w14:textId="5E8272D8"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9F7BD7">
        <w:rPr>
          <w:rFonts w:ascii="Verdana" w:hAnsi="Verdana"/>
          <w:sz w:val="20"/>
          <w:szCs w:val="20"/>
          <w:lang w:val="pl-PL"/>
        </w:rPr>
        <w:t>12</w:t>
      </w:r>
      <w:r w:rsidR="001938BF">
        <w:rPr>
          <w:rFonts w:ascii="Verdana" w:hAnsi="Verdana"/>
          <w:sz w:val="20"/>
          <w:szCs w:val="20"/>
          <w:lang w:val="pl-PL"/>
        </w:rPr>
        <w:t xml:space="preserve"> </w:t>
      </w:r>
      <w:r w:rsidR="004C6342" w:rsidRPr="00CE5E4B">
        <w:rPr>
          <w:rFonts w:ascii="Verdana" w:hAnsi="Verdana"/>
          <w:sz w:val="20"/>
          <w:szCs w:val="20"/>
          <w:lang w:val="pl-PL"/>
        </w:rPr>
        <w:t>miesi</w:t>
      </w:r>
      <w:r w:rsidR="009F7BD7">
        <w:rPr>
          <w:rFonts w:ascii="Verdana" w:hAnsi="Verdana"/>
          <w:sz w:val="20"/>
          <w:szCs w:val="20"/>
          <w:lang w:val="pl-PL"/>
        </w:rPr>
        <w:t>ęcy</w:t>
      </w:r>
      <w:r w:rsidRPr="00CE5E4B">
        <w:rPr>
          <w:rFonts w:ascii="Verdana" w:hAnsi="Verdana"/>
          <w:sz w:val="20"/>
          <w:szCs w:val="20"/>
          <w:lang w:val="pl-PL"/>
        </w:rPr>
        <w:t>.</w:t>
      </w:r>
    </w:p>
    <w:p w14:paraId="18DCC2D7" w14:textId="77777777" w:rsidR="00DF7F56" w:rsidRPr="00CE5E4B" w:rsidRDefault="00DF7F56">
      <w:pPr>
        <w:pStyle w:val="Tekstpodstawowy"/>
        <w:spacing w:after="0" w:line="300" w:lineRule="auto"/>
        <w:rPr>
          <w:rFonts w:ascii="Verdana" w:hAnsi="Verdana"/>
          <w:sz w:val="20"/>
          <w:szCs w:val="20"/>
          <w:lang w:eastAsia="en-US"/>
        </w:rPr>
      </w:pPr>
    </w:p>
    <w:p w14:paraId="682B72FE" w14:textId="77777777"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65E75FA6" w14:textId="5C0CBAD0"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wysokości </w:t>
      </w:r>
      <w:r w:rsidR="0087096F">
        <w:rPr>
          <w:rFonts w:ascii="Verdana" w:hAnsi="Verdana" w:cs="Arial"/>
          <w:sz w:val="20"/>
          <w:szCs w:val="20"/>
          <w:lang w:val="pl-PL"/>
        </w:rPr>
        <w:t>5</w:t>
      </w:r>
      <w:r w:rsidR="00334511" w:rsidRPr="00CE5E4B">
        <w:rPr>
          <w:rFonts w:ascii="Verdana" w:hAnsi="Verdana" w:cs="Arial"/>
          <w:sz w:val="20"/>
          <w:szCs w:val="20"/>
          <w:lang w:val="pl-PL"/>
        </w:rPr>
        <w:t xml:space="preserve">% (słownie: </w:t>
      </w:r>
      <w:r w:rsidR="008F6D44">
        <w:rPr>
          <w:rFonts w:ascii="Verdana" w:hAnsi="Verdana" w:cs="Arial"/>
          <w:sz w:val="20"/>
          <w:szCs w:val="20"/>
          <w:lang w:val="pl-PL"/>
        </w:rPr>
        <w:t>pięć</w:t>
      </w:r>
      <w:r w:rsidR="00697E24" w:rsidRPr="00CE5E4B">
        <w:rPr>
          <w:rFonts w:ascii="Verdana" w:hAnsi="Verdana" w:cs="Arial"/>
          <w:sz w:val="20"/>
          <w:szCs w:val="20"/>
          <w:lang w:val="pl-PL"/>
        </w:rPr>
        <w:t xml:space="preserve"> </w:t>
      </w:r>
      <w:r w:rsidRPr="00CE5E4B">
        <w:rPr>
          <w:rFonts w:ascii="Verdana" w:hAnsi="Verdana" w:cs="Arial"/>
          <w:sz w:val="20"/>
          <w:szCs w:val="20"/>
          <w:lang w:val="pl-PL"/>
        </w:rPr>
        <w:t xml:space="preserve">procent)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(dalej </w:t>
      </w:r>
      <w:r w:rsidRPr="00CE5E4B">
        <w:rPr>
          <w:rFonts w:ascii="Verdana" w:hAnsi="Verdana" w:cs="Arial"/>
          <w:sz w:val="20"/>
          <w:szCs w:val="20"/>
          <w:lang w:val="pl-PL"/>
        </w:rPr>
        <w:lastRenderedPageBreak/>
        <w:t>„</w:t>
      </w:r>
      <w:r w:rsidRPr="00CE5E4B">
        <w:rPr>
          <w:rFonts w:ascii="Verdana" w:hAnsi="Verdana" w:cs="Arial"/>
          <w:b/>
          <w:sz w:val="20"/>
          <w:szCs w:val="20"/>
          <w:lang w:val="pl-PL"/>
        </w:rPr>
        <w:t>Gwarancja Dobrego Wykonania Umowy</w:t>
      </w:r>
      <w:r w:rsidRPr="00CE5E4B">
        <w:rPr>
          <w:rFonts w:ascii="Verdana" w:hAnsi="Verdana" w:cs="Arial"/>
          <w:sz w:val="20"/>
          <w:szCs w:val="20"/>
          <w:lang w:val="pl-PL"/>
        </w:rPr>
        <w:t xml:space="preserve">”), tj. kwotę </w:t>
      </w:r>
      <w:r w:rsidRPr="00CE5E4B">
        <w:rPr>
          <w:rFonts w:ascii="Verdana" w:hAnsi="Verdana" w:cs="Arial"/>
          <w:sz w:val="20"/>
          <w:szCs w:val="20"/>
          <w:lang w:val="pl-PL"/>
        </w:rPr>
        <w:tab/>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784D5A4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awiającemu w formie wskazanej w </w:t>
      </w:r>
      <w:r w:rsidR="00ED4C20" w:rsidRPr="00F749C5">
        <w:rPr>
          <w:rFonts w:ascii="Verdana" w:hAnsi="Verdana" w:cs="Arial"/>
          <w:sz w:val="20"/>
          <w:szCs w:val="20"/>
          <w:lang w:val="pl-PL"/>
        </w:rPr>
        <w:t>Załączniku nr 4</w:t>
      </w:r>
      <w:r w:rsidRPr="00F749C5">
        <w:rPr>
          <w:rFonts w:ascii="Verdana" w:hAnsi="Verdana" w:cs="Arial"/>
          <w:sz w:val="20"/>
          <w:szCs w:val="20"/>
          <w:lang w:val="pl-PL"/>
        </w:rPr>
        <w:t xml:space="preserve"> do</w:t>
      </w:r>
      <w:r w:rsidRPr="00CE5E4B">
        <w:rPr>
          <w:rFonts w:ascii="Verdana" w:hAnsi="Verdana" w:cs="Arial"/>
          <w:sz w:val="20"/>
          <w:szCs w:val="20"/>
          <w:lang w:val="pl-PL"/>
        </w:rPr>
        <w:t xml:space="preserve"> Umowy. </w:t>
      </w:r>
    </w:p>
    <w:p w14:paraId="4A8DB3CE"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3937C778"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2BEC1412"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1ACAC956" w14:textId="77777777"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709AB710" w14:textId="77777777" w:rsidR="00752677" w:rsidRPr="00752677" w:rsidRDefault="00752677" w:rsidP="00752677">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w:t>
      </w:r>
      <w:r w:rsidR="00CE0DF6">
        <w:rPr>
          <w:rFonts w:ascii="Verdana" w:hAnsi="Verdana"/>
          <w:sz w:val="20"/>
          <w:szCs w:val="20"/>
          <w:lang w:val="pl-PL"/>
        </w:rPr>
        <w:t>inimum 2.5</w:t>
      </w:r>
      <w:r w:rsidRPr="00752677">
        <w:rPr>
          <w:rFonts w:ascii="Verdana" w:hAnsi="Verdana"/>
          <w:sz w:val="20"/>
          <w:szCs w:val="20"/>
          <w:lang w:val="pl-PL"/>
        </w:rPr>
        <w:t xml:space="preserve">00.000,00 zł (słownie: </w:t>
      </w:r>
      <w:r w:rsidR="009A4B1E">
        <w:rPr>
          <w:rFonts w:ascii="Verdana" w:hAnsi="Verdana"/>
          <w:sz w:val="20"/>
          <w:szCs w:val="20"/>
          <w:lang w:val="pl-PL"/>
        </w:rPr>
        <w:t>dwa miliony pięćset tysięcy</w:t>
      </w:r>
      <w:r w:rsidRPr="00752677">
        <w:rPr>
          <w:rFonts w:ascii="Verdana" w:hAnsi="Verdana"/>
          <w:sz w:val="20"/>
          <w:szCs w:val="20"/>
          <w:lang w:val="pl-PL"/>
        </w:rPr>
        <w:t xml:space="preserve"> złotych). </w:t>
      </w:r>
      <w:r w:rsidR="007D1682">
        <w:rPr>
          <w:rFonts w:ascii="Verdana" w:hAnsi="Verdana"/>
          <w:sz w:val="20"/>
          <w:szCs w:val="20"/>
          <w:lang w:val="pl-PL"/>
        </w:rPr>
        <w:t xml:space="preserve">Szczegółowe </w:t>
      </w:r>
      <w:r w:rsidR="003F1782">
        <w:rPr>
          <w:rFonts w:ascii="Verdana" w:hAnsi="Verdana"/>
          <w:sz w:val="20"/>
          <w:szCs w:val="20"/>
          <w:lang w:val="pl-PL"/>
        </w:rPr>
        <w:t>warunki dotyczące ubezpieczenia odpowiedzialności cywilnej zawarte są w Załączniku nr 8 do Umowy.</w:t>
      </w:r>
    </w:p>
    <w:p w14:paraId="7A6DE44F" w14:textId="4A4DEFB7" w:rsidR="00752677" w:rsidRPr="00752677" w:rsidRDefault="00752677" w:rsidP="00752677">
      <w:pPr>
        <w:pStyle w:val="Nagwek2"/>
        <w:rPr>
          <w:rFonts w:ascii="Verdana" w:hAnsi="Verdana"/>
          <w:sz w:val="20"/>
          <w:szCs w:val="20"/>
          <w:lang w:val="pl-PL"/>
        </w:rPr>
      </w:pPr>
      <w:r w:rsidRPr="00752677">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64DCA282" w14:textId="77777777" w:rsidR="00237E14" w:rsidRPr="00CE5E4B" w:rsidRDefault="00237E14">
      <w:pPr>
        <w:pStyle w:val="Tekstpodstawowy"/>
        <w:spacing w:after="0" w:line="300" w:lineRule="auto"/>
        <w:rPr>
          <w:rFonts w:ascii="Verdana" w:hAnsi="Verdana"/>
          <w:sz w:val="20"/>
          <w:szCs w:val="20"/>
          <w:lang w:eastAsia="en-US"/>
        </w:rPr>
      </w:pPr>
    </w:p>
    <w:p w14:paraId="7F534025"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37D0D35D"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Zamawiający wyznacza niniejszym:</w:t>
      </w:r>
    </w:p>
    <w:p w14:paraId="61495D71"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6929CE7"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519A367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24293AD2"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5CC242DC" w14:textId="77777777" w:rsidR="00D051A9" w:rsidRPr="00CE5E4B" w:rsidRDefault="00D051A9">
      <w:pPr>
        <w:pStyle w:val="Nagwek2"/>
        <w:spacing w:before="0" w:after="0" w:line="300" w:lineRule="auto"/>
        <w:rPr>
          <w:rFonts w:ascii="Verdana" w:hAnsi="Verdana"/>
          <w:sz w:val="20"/>
          <w:szCs w:val="20"/>
        </w:rPr>
      </w:pPr>
      <w:r w:rsidRPr="00CE5E4B">
        <w:rPr>
          <w:rFonts w:ascii="Verdana" w:hAnsi="Verdana"/>
          <w:sz w:val="20"/>
          <w:szCs w:val="20"/>
        </w:rPr>
        <w:t>Wykonawca wyznacza niniejszym:</w:t>
      </w:r>
    </w:p>
    <w:p w14:paraId="238BD115"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5E0E054"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lastRenderedPageBreak/>
        <w:t xml:space="preserve">oraz </w:t>
      </w:r>
    </w:p>
    <w:p w14:paraId="5F0ADE3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3EFBCCCE"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CECD918"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05515AE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1D18A942"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562206F1"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techniczne Zamawiającego– w zakresie operacyjnym,</w:t>
      </w:r>
    </w:p>
    <w:p w14:paraId="72712DB4"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7AF350A4"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6369A653"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671EBD01"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145BD0F"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B72BF4B"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2167B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38952F5A" w14:textId="5100F615"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32611C">
        <w:rPr>
          <w:rFonts w:ascii="Verdana" w:hAnsi="Verdana" w:cs="Arial"/>
          <w:sz w:val="20"/>
          <w:szCs w:val="20"/>
          <w:lang w:val="pl-PL"/>
        </w:rPr>
        <w:t>7</w:t>
      </w:r>
      <w:r w:rsidRPr="00CE5E4B">
        <w:rPr>
          <w:rFonts w:ascii="Verdana" w:hAnsi="Verdana" w:cs="Arial"/>
          <w:sz w:val="20"/>
          <w:szCs w:val="20"/>
          <w:lang w:val="pl-PL"/>
        </w:rPr>
        <w:t xml:space="preserve"> do Umowy.</w:t>
      </w:r>
    </w:p>
    <w:p w14:paraId="4E464EEF" w14:textId="77777777" w:rsidR="00237E14" w:rsidRPr="00CE5E4B" w:rsidRDefault="00237E14">
      <w:pPr>
        <w:pStyle w:val="Tekstpodstawowy"/>
        <w:spacing w:after="0" w:line="300" w:lineRule="auto"/>
        <w:rPr>
          <w:rFonts w:ascii="Verdana" w:hAnsi="Verdana"/>
          <w:sz w:val="20"/>
          <w:szCs w:val="20"/>
          <w:lang w:eastAsia="en-US"/>
        </w:rPr>
      </w:pPr>
    </w:p>
    <w:p w14:paraId="7A4F0C59" w14:textId="77777777" w:rsidR="00D051A9" w:rsidRPr="00CE5E4B" w:rsidRDefault="00D051A9">
      <w:pPr>
        <w:pStyle w:val="Nagwek1"/>
        <w:spacing w:before="0" w:after="0" w:line="300" w:lineRule="auto"/>
        <w:rPr>
          <w:rFonts w:ascii="Verdana" w:hAnsi="Verdana" w:cstheme="minorHAnsi"/>
          <w:sz w:val="20"/>
          <w:szCs w:val="20"/>
        </w:rPr>
      </w:pPr>
      <w:bookmarkStart w:id="14" w:name="_OGÓLNE_WARUNKI_ZAKUPU"/>
      <w:bookmarkEnd w:id="14"/>
      <w:r w:rsidRPr="00CE5E4B">
        <w:rPr>
          <w:rFonts w:ascii="Verdana" w:hAnsi="Verdana" w:cstheme="minorHAnsi"/>
          <w:sz w:val="20"/>
          <w:szCs w:val="20"/>
        </w:rPr>
        <w:t>ZOBOWIĄZANIA STRON</w:t>
      </w:r>
    </w:p>
    <w:p w14:paraId="4599B741" w14:textId="77777777" w:rsidR="00560420" w:rsidRPr="00CE5E4B" w:rsidRDefault="00560420" w:rsidP="00093165">
      <w:pPr>
        <w:pStyle w:val="Nagwek2"/>
        <w:spacing w:before="0" w:after="0" w:line="300" w:lineRule="auto"/>
        <w:rPr>
          <w:rFonts w:ascii="Verdana" w:hAnsi="Verdana"/>
          <w:sz w:val="20"/>
          <w:szCs w:val="20"/>
        </w:rPr>
      </w:pPr>
      <w:r w:rsidRPr="00CE5E4B">
        <w:rPr>
          <w:rFonts w:ascii="Verdana" w:hAnsi="Verdana"/>
          <w:sz w:val="20"/>
          <w:szCs w:val="20"/>
        </w:rPr>
        <w:t>Zamawiający jest zobowiązany do:</w:t>
      </w:r>
    </w:p>
    <w:p w14:paraId="35181B7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78E1AE4A"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04E850D6" w14:textId="77777777" w:rsidR="00560420" w:rsidRPr="00555760" w:rsidRDefault="00560420" w:rsidP="00093165">
      <w:pPr>
        <w:pStyle w:val="Nagwek3"/>
        <w:spacing w:before="0" w:after="0" w:line="300" w:lineRule="auto"/>
        <w:rPr>
          <w:rFonts w:ascii="Verdana" w:hAnsi="Verdana"/>
          <w:sz w:val="20"/>
          <w:szCs w:val="20"/>
          <w:lang w:val="pl-PL"/>
        </w:rPr>
      </w:pPr>
      <w:r w:rsidRPr="00555760">
        <w:rPr>
          <w:rFonts w:ascii="Verdana" w:hAnsi="Verdana"/>
          <w:sz w:val="20"/>
          <w:szCs w:val="20"/>
          <w:lang w:val="pl-PL"/>
        </w:rPr>
        <w:lastRenderedPageBreak/>
        <w:t xml:space="preserve">przeprowadzania procedur odbioru w ciągu </w:t>
      </w:r>
      <w:r w:rsidR="00AE61F0" w:rsidRPr="00555760">
        <w:rPr>
          <w:rFonts w:ascii="Verdana" w:hAnsi="Verdana"/>
          <w:sz w:val="20"/>
          <w:szCs w:val="20"/>
          <w:lang w:val="pl-PL"/>
        </w:rPr>
        <w:t>5</w:t>
      </w:r>
      <w:r w:rsidRPr="00555760">
        <w:rPr>
          <w:rFonts w:ascii="Verdana" w:hAnsi="Verdana"/>
          <w:sz w:val="20"/>
          <w:szCs w:val="20"/>
          <w:lang w:val="pl-PL"/>
        </w:rPr>
        <w:t xml:space="preserve"> dni roboczych od momentu zgłoszenia prac do odbioru przez Wykonawcę, a do odbioru końcowego – w ciągu 14 </w:t>
      </w:r>
      <w:r w:rsidR="009D7E33" w:rsidRPr="00555760">
        <w:rPr>
          <w:rFonts w:ascii="Verdana" w:hAnsi="Verdana"/>
          <w:sz w:val="20"/>
          <w:szCs w:val="20"/>
          <w:lang w:val="pl-PL"/>
        </w:rPr>
        <w:t xml:space="preserve"> </w:t>
      </w:r>
      <w:r w:rsidRPr="00555760">
        <w:rPr>
          <w:rFonts w:ascii="Verdana" w:hAnsi="Verdana"/>
          <w:sz w:val="20"/>
          <w:szCs w:val="20"/>
          <w:lang w:val="pl-PL"/>
        </w:rPr>
        <w:t>dni roboczych licząc od daty zgłoszenia gotowości do odbioru końcowego</w:t>
      </w:r>
    </w:p>
    <w:p w14:paraId="5F71D045"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2C4FDF8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udzielenia, na wniosek Wykonawcy, pełnomocnictw pozwalających na złożenie wniosków o wydanie decyzji administracyjnych, reprezentowanie Zamawiającego w toku postępowań oraz odbiór decyzji i innych aktów organów administracji publicznej,</w:t>
      </w:r>
    </w:p>
    <w:p w14:paraId="0F400110" w14:textId="77777777" w:rsidR="00560420" w:rsidRPr="008F6D44" w:rsidRDefault="00560420" w:rsidP="00093165">
      <w:pPr>
        <w:pStyle w:val="Nagwek2"/>
        <w:spacing w:before="0" w:after="0" w:line="300" w:lineRule="auto"/>
        <w:rPr>
          <w:rFonts w:ascii="Verdana" w:hAnsi="Verdana"/>
          <w:bCs w:val="0"/>
          <w:sz w:val="20"/>
          <w:szCs w:val="20"/>
        </w:rPr>
      </w:pPr>
      <w:r w:rsidRPr="008F6D44">
        <w:rPr>
          <w:rFonts w:ascii="Verdana" w:hAnsi="Verdana"/>
          <w:bCs w:val="0"/>
          <w:sz w:val="20"/>
          <w:szCs w:val="20"/>
        </w:rPr>
        <w:t>Wykonawca jest zobowiązany do:</w:t>
      </w:r>
    </w:p>
    <w:p w14:paraId="25757850" w14:textId="77777777" w:rsidR="00CE292F" w:rsidRPr="008F6D44" w:rsidRDefault="00CE292F" w:rsidP="00CE292F">
      <w:pPr>
        <w:pStyle w:val="Nagwek3"/>
        <w:spacing w:before="0" w:after="0" w:line="300" w:lineRule="auto"/>
        <w:rPr>
          <w:rFonts w:ascii="Verdana" w:hAnsi="Verdana"/>
          <w:sz w:val="20"/>
          <w:szCs w:val="20"/>
          <w:lang w:val="pl-PL"/>
        </w:rPr>
      </w:pPr>
      <w:r w:rsidRPr="008F6D44">
        <w:rPr>
          <w:rFonts w:ascii="Verdana" w:hAnsi="Verdana"/>
          <w:sz w:val="20"/>
          <w:szCs w:val="20"/>
          <w:lang w:val="pl-PL"/>
        </w:rPr>
        <w:t>wykonania Przedmiotu Umowy z należytą starannością, w sposób zgodny z dokumentacją techniczną i z zastosowaniem najwyższych norm jakościowych, jakich można oczekiwać od Wykonawcy</w:t>
      </w:r>
      <w:r w:rsidR="00BA0D92" w:rsidRPr="008F6D44">
        <w:rPr>
          <w:rFonts w:ascii="Verdana" w:hAnsi="Verdana"/>
          <w:sz w:val="20"/>
          <w:szCs w:val="20"/>
          <w:lang w:val="pl-PL"/>
        </w:rPr>
        <w:t xml:space="preserve"> przy  zastosowaniu obowiązujących przepisów, zwłaszcza przepisów BHP i przeciwpożarowych</w:t>
      </w:r>
      <w:r w:rsidRPr="008F6D44">
        <w:rPr>
          <w:rFonts w:ascii="Verdana" w:hAnsi="Verdana"/>
          <w:sz w:val="20"/>
          <w:szCs w:val="20"/>
          <w:lang w:val="pl-PL"/>
        </w:rPr>
        <w:t>, zgodnie z treścią Umowy,</w:t>
      </w:r>
    </w:p>
    <w:p w14:paraId="26956311"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wykonywania poleceń Zamawiającego, w szczególności dotyczących bezpieczeństwa pracy.</w:t>
      </w:r>
    </w:p>
    <w:p w14:paraId="4C063A06"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zapewnienia wykwalifikowanego personelu, wyposażonego w sprzęt ochrony osobistej, przeszkolonego stanowiskowo oraz w zakresie przepisów BHP i przeciwpożarowych,</w:t>
      </w:r>
    </w:p>
    <w:p w14:paraId="25ECD086"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9085E14"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zabezpieczenia właściwego sprzętu, narzędzi oraz sprzętu ochronnego i zabezpieczającego pracowników przed wypadkami oraz działaniem czynników szkodliwych,</w:t>
      </w:r>
    </w:p>
    <w:p w14:paraId="210DDDFD"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 xml:space="preserve">zagwarantowania nadzoru własnych służb BHP nad kontrolą przestrzegania przepisów i zasad  BHP przy realizacji prac objętych zakresem umowy. </w:t>
      </w:r>
    </w:p>
    <w:p w14:paraId="2C09F9A5"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opracowania i przedłożenia na żądanie Zamawiającego  oceny ryzyka zawodowego dla swoich pracowników w zakresie zagrożeń związanych z realizacją prac.</w:t>
      </w:r>
    </w:p>
    <w:p w14:paraId="15BAF467" w14:textId="77777777" w:rsidR="00056872" w:rsidRPr="008F6D44" w:rsidRDefault="00056872" w:rsidP="00056872">
      <w:pPr>
        <w:pStyle w:val="Nagwek3"/>
        <w:rPr>
          <w:rFonts w:ascii="Verdana" w:hAnsi="Verdana"/>
          <w:sz w:val="20"/>
          <w:szCs w:val="20"/>
          <w:lang w:val="pl-PL"/>
        </w:rPr>
      </w:pPr>
      <w:r w:rsidRPr="008F6D44">
        <w:rPr>
          <w:rFonts w:ascii="Verdana" w:hAnsi="Verdana"/>
          <w:sz w:val="20"/>
          <w:szCs w:val="20"/>
          <w:lang w:val="pl-PL"/>
        </w:rPr>
        <w:t>delegowania na narady, spotkania techniczne wyznaczane przez Zamawiającego, swojego przedstawiciela upoważnionego do reprezentowania Wykonawcy,</w:t>
      </w:r>
    </w:p>
    <w:p w14:paraId="403ED581" w14:textId="77777777" w:rsidR="00056872" w:rsidRPr="008F6D44" w:rsidRDefault="00056872" w:rsidP="006F27C8">
      <w:pPr>
        <w:pStyle w:val="Nagwek3"/>
        <w:rPr>
          <w:rFonts w:ascii="Verdana" w:hAnsi="Verdana"/>
          <w:sz w:val="20"/>
          <w:szCs w:val="20"/>
          <w:lang w:val="pl-PL"/>
        </w:rPr>
      </w:pPr>
      <w:r w:rsidRPr="008F6D44">
        <w:rPr>
          <w:rFonts w:ascii="Verdana" w:hAnsi="Verdana"/>
          <w:sz w:val="20"/>
          <w:szCs w:val="20"/>
          <w:lang w:val="pl-PL"/>
        </w:rPr>
        <w:t>comiesięcznie raportować o przebiegu realizacji Umowy w zakresie przepracowanych ilości roboczogodzin w rozbiciu na dni powszednie, soboty, niedziele i dni ustawowo wolne od pracy z wyszczególnieniem dostarczonych materiałów i ich kosztów oraz stanu BHP.</w:t>
      </w:r>
    </w:p>
    <w:p w14:paraId="459197A5"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prowadzenia prac na obiektach Zamawiającego zgodnie z Instrukcją Organizacji Bezpiecznej Pracy obowiązującą u Zamawiającego,</w:t>
      </w:r>
    </w:p>
    <w:p w14:paraId="7D73705A" w14:textId="77777777" w:rsidR="00560420" w:rsidRPr="008F6D44" w:rsidRDefault="00560420" w:rsidP="00093165">
      <w:pPr>
        <w:pStyle w:val="Nagwek3"/>
        <w:spacing w:before="0" w:after="0" w:line="300" w:lineRule="auto"/>
        <w:rPr>
          <w:rFonts w:ascii="Verdana" w:hAnsi="Verdana"/>
          <w:sz w:val="20"/>
          <w:szCs w:val="20"/>
          <w:lang w:val="pl-PL"/>
        </w:rPr>
      </w:pPr>
      <w:r w:rsidRPr="008F6D44">
        <w:rPr>
          <w:rStyle w:val="FontStyle46"/>
          <w:rFonts w:ascii="Verdana" w:hAnsi="Verdana"/>
          <w:sz w:val="20"/>
          <w:szCs w:val="20"/>
          <w:lang w:val="pl-PL"/>
        </w:rPr>
        <w:lastRenderedPageBreak/>
        <w:t xml:space="preserve">aktualizacji  listy osób  określonej w Załączniku 9  do Umowy </w:t>
      </w:r>
      <w:r w:rsidRPr="008F6D44">
        <w:rPr>
          <w:rFonts w:ascii="Verdana" w:hAnsi="Verdana" w:cstheme="minorHAnsi"/>
          <w:color w:val="000000"/>
          <w:sz w:val="20"/>
          <w:szCs w:val="20"/>
          <w:lang w:val="pl-PL"/>
        </w:rPr>
        <w:t>w każdym przypadku zmian u Wykonawcy</w:t>
      </w:r>
      <w:r w:rsidR="00B60EAA" w:rsidRPr="008F6D44">
        <w:rPr>
          <w:rFonts w:ascii="Verdana" w:hAnsi="Verdana" w:cstheme="minorHAnsi"/>
          <w:color w:val="000000"/>
          <w:sz w:val="20"/>
          <w:szCs w:val="20"/>
          <w:lang w:val="pl-PL"/>
        </w:rPr>
        <w:t xml:space="preserve"> ( podwykonawcy)</w:t>
      </w:r>
      <w:r w:rsidRPr="008F6D44">
        <w:rPr>
          <w:rFonts w:ascii="Verdana" w:hAnsi="Verdana" w:cstheme="minorHAnsi"/>
          <w:color w:val="000000"/>
          <w:sz w:val="20"/>
          <w:szCs w:val="20"/>
          <w:lang w:val="pl-PL"/>
        </w:rPr>
        <w:t>,</w:t>
      </w:r>
    </w:p>
    <w:p w14:paraId="50AA1D9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Stosowania się do przepisów, instrukcji I zarządzeń obowiązujących u Zamawiającego,</w:t>
      </w:r>
    </w:p>
    <w:p w14:paraId="293EDFB0"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przestrzegania zasad wynikających z Kodeksu Etycznego obowiązującego u Zamawiającego,</w:t>
      </w:r>
    </w:p>
    <w:p w14:paraId="6C1819A2"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739C4C9E"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zagospodarowania odpadów powstałych w związku z realizacją Przedmiotu Umowy na obiektach Zamawiającego,</w:t>
      </w:r>
    </w:p>
    <w:p w14:paraId="4E34317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435AD456"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0E90B7DE" w14:textId="77777777" w:rsidR="00560420" w:rsidRPr="008F6D44" w:rsidRDefault="00560420" w:rsidP="00093165">
      <w:pPr>
        <w:pStyle w:val="Nagwek3"/>
        <w:spacing w:before="0" w:after="0" w:line="300" w:lineRule="auto"/>
        <w:ind w:left="1560" w:hanging="851"/>
        <w:rPr>
          <w:rFonts w:ascii="Verdana" w:hAnsi="Verdana"/>
          <w:sz w:val="20"/>
          <w:szCs w:val="20"/>
          <w:lang w:val="pl-PL"/>
        </w:rPr>
      </w:pPr>
      <w:r w:rsidRPr="008F6D44">
        <w:rPr>
          <w:rFonts w:ascii="Verdana" w:hAnsi="Verdana"/>
          <w:sz w:val="20"/>
          <w:szCs w:val="20"/>
          <w:lang w:val="pl-PL"/>
        </w:rPr>
        <w:t>udzielenia i dostarczenia Zamawiającemu w ramach Wynagrodzenia majątkowych praw autorskich oraz wszelkich licencji niezbędnych do korzystania z Przedmiotu Umowy,</w:t>
      </w:r>
    </w:p>
    <w:p w14:paraId="60EA8435" w14:textId="77777777" w:rsidR="00CE292F" w:rsidRPr="008F6D44" w:rsidRDefault="00CE292F" w:rsidP="00CE292F">
      <w:pPr>
        <w:pStyle w:val="Nagwek3"/>
        <w:spacing w:before="0" w:after="0" w:line="300" w:lineRule="auto"/>
        <w:rPr>
          <w:rFonts w:ascii="Verdana" w:hAnsi="Verdana"/>
          <w:sz w:val="20"/>
          <w:szCs w:val="20"/>
          <w:lang w:val="pl-PL"/>
        </w:rPr>
      </w:pPr>
      <w:r w:rsidRPr="008F6D44">
        <w:rPr>
          <w:rFonts w:ascii="Verdana" w:hAnsi="Verdana"/>
          <w:sz w:val="20"/>
          <w:szCs w:val="20"/>
          <w:lang w:val="pl-PL"/>
        </w:rPr>
        <w:t>przeszkolenia pracowników Zamawiającego zgodnie z wymaganiami określonymi w Części II SIWZ,</w:t>
      </w:r>
    </w:p>
    <w:p w14:paraId="1FDEC6D0" w14:textId="77777777" w:rsidR="00CA2A66" w:rsidRPr="008F6D44" w:rsidRDefault="00560420" w:rsidP="00CA2A66">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udostępnienia dokumentacji technicznej do wglądu w zakresie wykonania Przedmiotu Umowy, </w:t>
      </w:r>
    </w:p>
    <w:p w14:paraId="407DE012" w14:textId="77777777" w:rsidR="00560420" w:rsidRPr="008F6D44" w:rsidRDefault="00560420" w:rsidP="00093165">
      <w:pPr>
        <w:pStyle w:val="Nagwek3"/>
        <w:spacing w:before="0" w:after="0" w:line="300" w:lineRule="auto"/>
        <w:ind w:left="1560" w:hanging="851"/>
        <w:rPr>
          <w:rFonts w:ascii="Verdana" w:hAnsi="Verdana"/>
          <w:iCs w:val="0"/>
          <w:sz w:val="20"/>
          <w:szCs w:val="20"/>
          <w:lang w:val="pl-PL"/>
        </w:rPr>
      </w:pPr>
      <w:r w:rsidRPr="008F6D44">
        <w:rPr>
          <w:rFonts w:ascii="Verdana" w:hAnsi="Verdana"/>
          <w:sz w:val="20"/>
          <w:szCs w:val="20"/>
          <w:lang w:val="pl-PL"/>
        </w:rPr>
        <w:t>informowania Zamawiającego o zdarzeniach potencjalnie wypadkowych oraz w formie pisemnej o ryzykach związanych z realizacją Umowy,</w:t>
      </w:r>
    </w:p>
    <w:p w14:paraId="3809E975"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pisemnego zgłoszenia gotowości do odbioru prac,</w:t>
      </w:r>
    </w:p>
    <w:p w14:paraId="6F4DFBF4" w14:textId="77777777" w:rsidR="00560420" w:rsidRPr="008F6D44" w:rsidRDefault="00560420" w:rsidP="00093165">
      <w:pPr>
        <w:pStyle w:val="Nagwek3"/>
        <w:spacing w:before="0" w:after="0" w:line="300" w:lineRule="auto"/>
        <w:rPr>
          <w:rFonts w:ascii="Verdana" w:hAnsi="Verdana"/>
          <w:iCs w:val="0"/>
          <w:sz w:val="20"/>
          <w:szCs w:val="20"/>
          <w:lang w:val="pl-PL"/>
        </w:rPr>
      </w:pPr>
      <w:r w:rsidRPr="008F6D44">
        <w:rPr>
          <w:rFonts w:ascii="Verdana" w:hAnsi="Verdana"/>
          <w:sz w:val="20"/>
          <w:szCs w:val="20"/>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14:paraId="1DC7A04D"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0E5D69BD" w14:textId="77777777" w:rsidR="000B4E71" w:rsidRPr="008F6D44" w:rsidRDefault="000B4E71" w:rsidP="000B4E71">
      <w:pPr>
        <w:pStyle w:val="Nagwek3"/>
        <w:rPr>
          <w:rFonts w:ascii="Verdana" w:hAnsi="Verdana"/>
          <w:sz w:val="20"/>
          <w:szCs w:val="20"/>
          <w:lang w:val="pl-PL"/>
        </w:rPr>
      </w:pPr>
      <w:r w:rsidRPr="008F6D44">
        <w:rPr>
          <w:rFonts w:ascii="Verdana" w:hAnsi="Verdana"/>
          <w:sz w:val="20"/>
          <w:szCs w:val="20"/>
          <w:lang w:val="pl-PL"/>
        </w:rPr>
        <w:t>przedłożenia Zamawiającemu osobnego protokołu odbioru dla każdego elementu Zakresu Podstawowego.</w:t>
      </w:r>
    </w:p>
    <w:p w14:paraId="30AE413E" w14:textId="77777777" w:rsidR="000B4E71" w:rsidRPr="008F6D44" w:rsidRDefault="000B4E71" w:rsidP="000B4E71">
      <w:pPr>
        <w:pStyle w:val="Nagwek3"/>
        <w:rPr>
          <w:rFonts w:ascii="Verdana" w:hAnsi="Verdana"/>
          <w:sz w:val="20"/>
          <w:szCs w:val="20"/>
          <w:lang w:val="pl-PL"/>
        </w:rPr>
      </w:pPr>
      <w:r w:rsidRPr="008F6D44">
        <w:rPr>
          <w:rFonts w:ascii="Verdana" w:hAnsi="Verdana"/>
          <w:sz w:val="20"/>
          <w:szCs w:val="20"/>
          <w:lang w:val="pl-PL"/>
        </w:rPr>
        <w:t>powiadomić Zamawiającego na piśmie o gotowości do rozpoczęcia procedury odbioru,</w:t>
      </w:r>
    </w:p>
    <w:p w14:paraId="2809A93D" w14:textId="77777777" w:rsidR="000B4E71" w:rsidRPr="008F6D44" w:rsidRDefault="000B4E71" w:rsidP="006F27C8">
      <w:pPr>
        <w:pStyle w:val="Nagwek3"/>
        <w:numPr>
          <w:ilvl w:val="0"/>
          <w:numId w:val="0"/>
        </w:numPr>
        <w:spacing w:before="0" w:after="0" w:line="300" w:lineRule="auto"/>
        <w:ind w:left="1418"/>
        <w:rPr>
          <w:rFonts w:ascii="Verdana" w:hAnsi="Verdana"/>
          <w:sz w:val="20"/>
          <w:szCs w:val="20"/>
          <w:lang w:val="pl-PL"/>
        </w:rPr>
      </w:pPr>
    </w:p>
    <w:p w14:paraId="15AE481A" w14:textId="2AF21799"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lastRenderedPageBreak/>
        <w:t xml:space="preserve">opracowania dokumentacji powykonawczej dla </w:t>
      </w:r>
      <w:r w:rsidR="00423FB0" w:rsidRPr="008F6D44">
        <w:rPr>
          <w:rFonts w:ascii="Verdana" w:hAnsi="Verdana"/>
          <w:sz w:val="20"/>
          <w:szCs w:val="20"/>
          <w:lang w:val="pl-PL"/>
        </w:rPr>
        <w:t>Usługi</w:t>
      </w:r>
      <w:r w:rsidRPr="008F6D44">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5A10D71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dostarczenia dokumentacji powykonawczej dla </w:t>
      </w:r>
      <w:r w:rsidR="00423FB0" w:rsidRPr="008F6D44">
        <w:rPr>
          <w:rFonts w:ascii="Verdana" w:hAnsi="Verdana"/>
          <w:sz w:val="20"/>
          <w:szCs w:val="20"/>
          <w:lang w:val="pl-PL"/>
        </w:rPr>
        <w:t>Usługi</w:t>
      </w:r>
      <w:r w:rsidRPr="008F6D44">
        <w:rPr>
          <w:rFonts w:ascii="Verdana" w:hAnsi="Verdana"/>
          <w:sz w:val="20"/>
          <w:szCs w:val="20"/>
          <w:lang w:val="pl-PL"/>
        </w:rPr>
        <w:t xml:space="preserve"> w wersji papierowej w 2 (słownie: dwóch) egzemplarzach, jak również w wersji elektronicznej (plik pdf) zapisanej na płycie CD lub DVD,</w:t>
      </w:r>
    </w:p>
    <w:p w14:paraId="5318C920"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78E8B1CE"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na bieżąco konsultowania z Zamawiającym wszelkich rozwiązań konstrukcyjnych proponowanych dla zakresu prac,</w:t>
      </w:r>
    </w:p>
    <w:p w14:paraId="11FA1C3B"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na bieżąco informowania Zamawiającego o przebiegu wykonywania Przedmiotu Umowy,</w:t>
      </w:r>
    </w:p>
    <w:p w14:paraId="4319C898"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niezwłocznego przekazywania Zamawiającemu oryginałów otrzymywanych decyzji, postanowień i innych aktów organów administracji publicznej, a także orzeczeń sądów, </w:t>
      </w:r>
      <w:r w:rsidRPr="008F6D44">
        <w:rPr>
          <w:rFonts w:ascii="Verdana" w:hAnsi="Verdana"/>
          <w:sz w:val="20"/>
          <w:szCs w:val="20"/>
          <w:lang w:val="pl-PL"/>
        </w:rPr>
        <w:br/>
        <w:t>w sytuacji, gdy przedmiot postępowania administracyjnego lub postępowania przed sądem odnosi się do Przedmiotu Umowy, nie później jednak niż w terminie 3 dni roboczych od ich otrzymania,</w:t>
      </w:r>
    </w:p>
    <w:p w14:paraId="4F313BCB"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zorganizowania na swój koszt zaplecza niezbędnego do wykonania Przedmiotu Umowy,</w:t>
      </w:r>
    </w:p>
    <w:p w14:paraId="2ECFCD03"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74F8C600"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zabezpieczenia dostaw objętych Przedmiotem Umowy i ponoszenia za nie odpowiedzialności do momentu przekazania Zamawiającemu.</w:t>
      </w:r>
    </w:p>
    <w:p w14:paraId="06D0ED02" w14:textId="77777777" w:rsidR="00FA3797" w:rsidRPr="008F6D44" w:rsidRDefault="00FA3797" w:rsidP="00FA3797">
      <w:pPr>
        <w:pStyle w:val="Nagwek3"/>
        <w:spacing w:before="0" w:after="0" w:line="300" w:lineRule="auto"/>
        <w:rPr>
          <w:rFonts w:ascii="Verdana" w:hAnsi="Verdana"/>
          <w:sz w:val="20"/>
          <w:szCs w:val="20"/>
          <w:lang w:val="pl-PL"/>
        </w:rPr>
      </w:pPr>
      <w:r w:rsidRPr="008F6D44">
        <w:rPr>
          <w:rFonts w:ascii="Verdana" w:hAnsi="Verdana"/>
          <w:sz w:val="20"/>
          <w:szCs w:val="20"/>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182114B6" w14:textId="2CED6CC1"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Wykonawca na swój koszt dokona ubezpieczenia, które będzie utrzymywać przez cały okres realizacji Umowy, w zakresie i na warunkach określonych w Załączniku nr </w:t>
      </w:r>
      <w:r w:rsidR="0032611C" w:rsidRPr="008F6D44">
        <w:rPr>
          <w:rFonts w:ascii="Verdana" w:hAnsi="Verdana"/>
          <w:sz w:val="20"/>
          <w:szCs w:val="20"/>
          <w:lang w:val="pl-PL"/>
        </w:rPr>
        <w:t>8</w:t>
      </w:r>
      <w:r w:rsidRPr="008F6D44">
        <w:rPr>
          <w:rFonts w:ascii="Verdana" w:hAnsi="Verdana"/>
          <w:sz w:val="20"/>
          <w:szCs w:val="20"/>
          <w:lang w:val="pl-PL"/>
        </w:rPr>
        <w:t xml:space="preserve"> do Umowy.</w:t>
      </w:r>
    </w:p>
    <w:p w14:paraId="48243952"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0B7E943"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bCs w:val="0"/>
          <w:sz w:val="20"/>
          <w:szCs w:val="20"/>
          <w:lang w:val="pl-PL"/>
        </w:rPr>
        <w:t xml:space="preserve">Zamawiający ma prawo do wstrzymania wykonywania Umowy w przypadku braku </w:t>
      </w:r>
      <w:r w:rsidRPr="008F6D44">
        <w:rPr>
          <w:rFonts w:ascii="Verdana" w:hAnsi="Verdana"/>
          <w:sz w:val="20"/>
          <w:szCs w:val="20"/>
          <w:lang w:val="pl-PL"/>
        </w:rPr>
        <w:t>zachowania zgodności z obowiązującymi przepisami i zasadami z zakresu Bezpieczeństwa i Higieny Pracy (BHP), bezpieczeństwa przeciwpożarowego oraz ochrony środowiska.</w:t>
      </w:r>
    </w:p>
    <w:p w14:paraId="1A7C8D74"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sz w:val="20"/>
          <w:szCs w:val="20"/>
          <w:lang w:val="pl-PL"/>
        </w:rPr>
        <w:lastRenderedPageBreak/>
        <w:t xml:space="preserve">Wykonawca jest odpowiedzialny wobec Zamawiającego za wszelkie wady w dostarczonych elementach </w:t>
      </w:r>
      <w:r w:rsidR="0041783F" w:rsidRPr="008F6D44">
        <w:rPr>
          <w:rFonts w:ascii="Verdana" w:hAnsi="Verdana"/>
          <w:sz w:val="20"/>
          <w:szCs w:val="20"/>
          <w:lang w:val="pl-PL"/>
        </w:rPr>
        <w:t>Usługi</w:t>
      </w:r>
      <w:r w:rsidRPr="008F6D44">
        <w:rPr>
          <w:rFonts w:ascii="Verdana" w:hAnsi="Verdana"/>
          <w:sz w:val="20"/>
          <w:szCs w:val="20"/>
          <w:lang w:val="pl-PL"/>
        </w:rPr>
        <w:t xml:space="preserve"> zgodnie z przepisami Kodeksu Cywilnego. Akceptacja dostarczonego elementu </w:t>
      </w:r>
      <w:r w:rsidR="0041783F" w:rsidRPr="008F6D44">
        <w:rPr>
          <w:rFonts w:ascii="Verdana" w:hAnsi="Verdana"/>
          <w:sz w:val="20"/>
          <w:szCs w:val="20"/>
          <w:lang w:val="pl-PL"/>
        </w:rPr>
        <w:t>Usługi</w:t>
      </w:r>
      <w:r w:rsidRPr="008F6D44">
        <w:rPr>
          <w:rFonts w:ascii="Verdana" w:hAnsi="Verdana"/>
          <w:sz w:val="20"/>
          <w:szCs w:val="20"/>
          <w:lang w:val="pl-PL"/>
        </w:rPr>
        <w:t xml:space="preserve"> przez Zamawiającego nie oznacza, że element </w:t>
      </w:r>
      <w:r w:rsidR="0041783F" w:rsidRPr="008F6D44">
        <w:rPr>
          <w:rFonts w:ascii="Verdana" w:hAnsi="Verdana"/>
          <w:sz w:val="20"/>
          <w:szCs w:val="20"/>
          <w:lang w:val="pl-PL"/>
        </w:rPr>
        <w:t>Usługi</w:t>
      </w:r>
      <w:r w:rsidRPr="008F6D44">
        <w:rPr>
          <w:rFonts w:ascii="Verdana" w:hAnsi="Verdana"/>
          <w:sz w:val="20"/>
          <w:szCs w:val="20"/>
          <w:lang w:val="pl-PL"/>
        </w:rPr>
        <w:t xml:space="preserve"> został skonstruowany prawidłowo i nie zwalnia Wykonawcy z odpowiedzialności za wszelkie wady w dostarczonych elementach </w:t>
      </w:r>
      <w:r w:rsidR="0041783F" w:rsidRPr="008F6D44">
        <w:rPr>
          <w:rFonts w:ascii="Verdana" w:hAnsi="Verdana"/>
          <w:sz w:val="20"/>
          <w:szCs w:val="20"/>
          <w:lang w:val="pl-PL"/>
        </w:rPr>
        <w:t>Usługi</w:t>
      </w:r>
      <w:r w:rsidRPr="008F6D44">
        <w:rPr>
          <w:rFonts w:ascii="Verdana" w:hAnsi="Verdana"/>
          <w:sz w:val="20"/>
          <w:szCs w:val="20"/>
          <w:lang w:val="pl-PL"/>
        </w:rPr>
        <w:t xml:space="preserve"> ujawnione po zakończeniu procedury odbioru.    </w:t>
      </w:r>
    </w:p>
    <w:p w14:paraId="374B5403" w14:textId="77777777" w:rsidR="00560420" w:rsidRPr="008F6D44" w:rsidRDefault="00560420" w:rsidP="00093165">
      <w:pPr>
        <w:pStyle w:val="Nagwek2"/>
        <w:spacing w:before="0" w:after="0" w:line="300" w:lineRule="auto"/>
        <w:rPr>
          <w:rFonts w:ascii="Verdana" w:hAnsi="Verdana"/>
          <w:sz w:val="20"/>
          <w:szCs w:val="20"/>
          <w:lang w:val="pl-PL"/>
        </w:rPr>
      </w:pPr>
      <w:r w:rsidRPr="008F6D44">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5FE2CBC2" w14:textId="77777777" w:rsidR="00560420" w:rsidRPr="008F6D44" w:rsidRDefault="00560420" w:rsidP="00093165">
      <w:pPr>
        <w:pStyle w:val="Nagwek2"/>
        <w:spacing w:before="0" w:after="0" w:line="300" w:lineRule="auto"/>
        <w:rPr>
          <w:rFonts w:ascii="Verdana" w:hAnsi="Verdana"/>
          <w:sz w:val="20"/>
          <w:szCs w:val="20"/>
        </w:rPr>
      </w:pPr>
      <w:r w:rsidRPr="008F6D44">
        <w:rPr>
          <w:rFonts w:ascii="Verdana" w:hAnsi="Verdana"/>
          <w:sz w:val="20"/>
          <w:szCs w:val="20"/>
        </w:rPr>
        <w:t>Zobowiązania obu Stron:</w:t>
      </w:r>
    </w:p>
    <w:p w14:paraId="1AAFB50F"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 xml:space="preserve">Z zastrzeżeniem Ustawy, wszelkie informacje uzyskane przez Strony w związku </w:t>
      </w:r>
      <w:r w:rsidRPr="008F6D44">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61C1C349" w14:textId="77777777" w:rsidR="00560420" w:rsidRPr="008F6D44" w:rsidRDefault="00560420" w:rsidP="00093165">
      <w:pPr>
        <w:pStyle w:val="Nagwek3"/>
        <w:spacing w:before="0" w:after="0" w:line="300" w:lineRule="auto"/>
        <w:rPr>
          <w:rFonts w:ascii="Verdana" w:hAnsi="Verdana"/>
          <w:sz w:val="20"/>
          <w:szCs w:val="20"/>
          <w:lang w:val="pl-PL"/>
        </w:rPr>
      </w:pPr>
      <w:r w:rsidRPr="008F6D44">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16DA242" w14:textId="77777777" w:rsidR="00B17CAC" w:rsidRPr="00CE5E4B" w:rsidRDefault="00B17CAC">
      <w:pPr>
        <w:pStyle w:val="Tekstpodstawowy"/>
        <w:spacing w:after="0" w:line="300" w:lineRule="auto"/>
        <w:rPr>
          <w:rFonts w:ascii="Verdana" w:hAnsi="Verdana"/>
          <w:sz w:val="20"/>
          <w:szCs w:val="20"/>
          <w:lang w:eastAsia="en-US"/>
        </w:rPr>
      </w:pPr>
    </w:p>
    <w:p w14:paraId="45F6968B"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t xml:space="preserve">Zmiany treści Umowy  </w:t>
      </w:r>
    </w:p>
    <w:p w14:paraId="1FFA20CC" w14:textId="77777777" w:rsidR="00680EFD" w:rsidRPr="00111C1B" w:rsidRDefault="00680EFD" w:rsidP="00680EFD">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59C904D4" w14:textId="77777777" w:rsidR="00680EFD" w:rsidRPr="00111C1B" w:rsidRDefault="00680EFD" w:rsidP="00680EFD">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0FCB273D" w14:textId="77777777" w:rsidR="00680EFD" w:rsidRPr="00111C1B" w:rsidRDefault="00680EFD" w:rsidP="00680EFD">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FAD0A0D"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2C678C16"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lastRenderedPageBreak/>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1B75E91C"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157C84BB"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4FCBE31"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4F1949D9" w14:textId="1952D9B0" w:rsidR="00680EFD" w:rsidRDefault="00680EFD" w:rsidP="00680EFD">
      <w:pPr>
        <w:pStyle w:val="Nagwek3"/>
        <w:rPr>
          <w:rFonts w:ascii="Verdana" w:hAnsi="Verdana"/>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1A75E559" w14:textId="7FD0563B" w:rsidR="00F96F5E" w:rsidRPr="00F96F5E" w:rsidRDefault="00F96F5E" w:rsidP="00F96F5E">
      <w:pPr>
        <w:pStyle w:val="Nagwek3"/>
        <w:numPr>
          <w:ilvl w:val="2"/>
          <w:numId w:val="45"/>
        </w:numPr>
        <w:spacing w:before="0" w:after="0" w:line="304" w:lineRule="exact"/>
        <w:rPr>
          <w:szCs w:val="22"/>
        </w:rPr>
      </w:pPr>
      <w:r w:rsidRPr="00526A17">
        <w:rPr>
          <w:szCs w:val="22"/>
          <w:lang w:val="pl-PL"/>
        </w:rPr>
        <w:t>zmiana</w:t>
      </w:r>
      <w:r w:rsidRPr="00526A17">
        <w:rPr>
          <w:szCs w:val="22"/>
        </w:rPr>
        <w:t xml:space="preserve"> harmonogramu płatności w przypadku zmiany harmonogramu realizacji projektu.</w:t>
      </w:r>
    </w:p>
    <w:p w14:paraId="1832E0D4" w14:textId="77777777" w:rsidR="00680EFD" w:rsidRPr="00111C1B" w:rsidRDefault="00680EFD" w:rsidP="00680EFD">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72E7D411"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42BF9313"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A7A2654"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4B1D49F8" w14:textId="77777777" w:rsidR="00680EFD" w:rsidRPr="00111C1B" w:rsidRDefault="00680EFD" w:rsidP="00680EFD">
      <w:pPr>
        <w:pStyle w:val="Nagwek3"/>
        <w:rPr>
          <w:rFonts w:ascii="Verdana" w:hAnsi="Verdana"/>
          <w:b/>
          <w:bCs/>
          <w:sz w:val="20"/>
          <w:szCs w:val="20"/>
          <w:lang w:val="pl-PL"/>
        </w:rPr>
      </w:pPr>
      <w:r w:rsidRPr="00111C1B">
        <w:rPr>
          <w:rFonts w:ascii="Verdana" w:hAnsi="Verdana"/>
          <w:sz w:val="20"/>
          <w:szCs w:val="20"/>
          <w:lang w:val="pl-PL"/>
        </w:rPr>
        <w:t>W zakresie wydłużenia okresu gwarancji lub rękojmi o dowolny okres;</w:t>
      </w:r>
    </w:p>
    <w:p w14:paraId="3DAB86AF" w14:textId="77777777" w:rsidR="00680EFD" w:rsidRPr="00111C1B" w:rsidRDefault="00680EFD" w:rsidP="00680EFD">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785ACE5F" w14:textId="77777777" w:rsidR="004A16E1" w:rsidRPr="008F6D44" w:rsidRDefault="004A16E1" w:rsidP="008F6D44">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w:t>
      </w:r>
      <w:r w:rsidRPr="008F6D44">
        <w:rPr>
          <w:rFonts w:ascii="Verdana" w:hAnsi="Verdana"/>
          <w:sz w:val="20"/>
          <w:szCs w:val="20"/>
          <w:lang w:val="pl-PL"/>
        </w:rPr>
        <w:t>dopuszcza zmiany sposobu realizacji Umowy lub zmiany zakresu świadczeń Wykonawcy, wymuszone takimi zmianami prawa.</w:t>
      </w:r>
    </w:p>
    <w:p w14:paraId="4EAC1ACE" w14:textId="77777777" w:rsidR="00680EFD" w:rsidRPr="008F6D44" w:rsidRDefault="00680EFD" w:rsidP="008F6D44">
      <w:pPr>
        <w:pStyle w:val="Nagwek2"/>
        <w:tabs>
          <w:tab w:val="clear" w:pos="709"/>
          <w:tab w:val="num" w:pos="993"/>
          <w:tab w:val="num" w:pos="3544"/>
        </w:tabs>
        <w:ind w:left="851"/>
        <w:rPr>
          <w:rFonts w:ascii="Verdana" w:hAnsi="Verdana"/>
          <w:sz w:val="20"/>
          <w:szCs w:val="20"/>
          <w:lang w:val="pl-PL"/>
        </w:rPr>
      </w:pPr>
      <w:r w:rsidRPr="008F6D44">
        <w:rPr>
          <w:rFonts w:ascii="Verdana" w:hAnsi="Verdana"/>
          <w:sz w:val="20"/>
          <w:szCs w:val="20"/>
          <w:lang w:val="pl-PL"/>
        </w:rPr>
        <w:t>Nie stanowi zmiany Umowy w rozumieniu art. 144 usta</w:t>
      </w:r>
      <w:r w:rsidR="00CD48C9" w:rsidRPr="008F6D44">
        <w:rPr>
          <w:rFonts w:ascii="Verdana" w:hAnsi="Verdana"/>
          <w:sz w:val="20"/>
          <w:szCs w:val="20"/>
          <w:lang w:val="pl-PL"/>
        </w:rPr>
        <w:t>wy „Prawo zamówień publicznych”</w:t>
      </w:r>
      <w:r w:rsidRPr="008F6D44">
        <w:rPr>
          <w:rFonts w:ascii="Verdana" w:hAnsi="Verdana"/>
          <w:sz w:val="20"/>
          <w:szCs w:val="20"/>
          <w:lang w:val="pl-PL"/>
        </w:rPr>
        <w:t>w szczególności:</w:t>
      </w:r>
    </w:p>
    <w:p w14:paraId="3B8D3A43" w14:textId="77777777" w:rsidR="00680EFD" w:rsidRPr="008F6D44" w:rsidRDefault="00680EFD" w:rsidP="008F6D44">
      <w:pPr>
        <w:pStyle w:val="Nagwek3"/>
        <w:rPr>
          <w:rFonts w:ascii="Verdana" w:hAnsi="Verdana"/>
          <w:b/>
          <w:bCs/>
          <w:sz w:val="20"/>
          <w:szCs w:val="20"/>
          <w:lang w:val="pl-PL"/>
        </w:rPr>
      </w:pPr>
      <w:r w:rsidRPr="008F6D44">
        <w:rPr>
          <w:rFonts w:ascii="Verdana" w:hAnsi="Verdana"/>
          <w:sz w:val="20"/>
          <w:szCs w:val="20"/>
          <w:lang w:val="pl-PL"/>
        </w:rPr>
        <w:lastRenderedPageBreak/>
        <w:t>zmiana danych związanych z obsługą administracyjno-organizacyjną Umowy,</w:t>
      </w:r>
    </w:p>
    <w:p w14:paraId="3400E59F" w14:textId="77777777" w:rsidR="00680EFD" w:rsidRPr="008F6D44" w:rsidRDefault="00680EFD" w:rsidP="008F6D44">
      <w:pPr>
        <w:pStyle w:val="Nagwek3"/>
        <w:rPr>
          <w:rFonts w:ascii="Verdana" w:hAnsi="Verdana"/>
          <w:b/>
          <w:bCs/>
          <w:sz w:val="20"/>
          <w:szCs w:val="20"/>
        </w:rPr>
      </w:pPr>
      <w:r w:rsidRPr="008F6D44">
        <w:rPr>
          <w:rFonts w:ascii="Verdana" w:hAnsi="Verdana"/>
          <w:sz w:val="20"/>
          <w:szCs w:val="20"/>
        </w:rPr>
        <w:t>zmiana danych teleadresowych,</w:t>
      </w:r>
    </w:p>
    <w:p w14:paraId="2175D0F7"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osób wskazanych do kontaktów między Stronami,</w:t>
      </w:r>
    </w:p>
    <w:p w14:paraId="3FDE6328"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formy zabezpieczenia należytego zabezpieczenia Umowy,</w:t>
      </w:r>
    </w:p>
    <w:p w14:paraId="518EBDB0" w14:textId="77777777" w:rsidR="00680EFD" w:rsidRPr="008F6D44" w:rsidRDefault="00680EFD" w:rsidP="008F6D44">
      <w:pPr>
        <w:pStyle w:val="Nagwek3"/>
        <w:rPr>
          <w:rFonts w:ascii="Verdana" w:hAnsi="Verdana"/>
          <w:sz w:val="20"/>
          <w:szCs w:val="20"/>
          <w:lang w:val="pl-PL"/>
        </w:rPr>
      </w:pPr>
      <w:r w:rsidRPr="008F6D44">
        <w:rPr>
          <w:rFonts w:ascii="Verdana" w:hAnsi="Verdana"/>
          <w:sz w:val="20"/>
          <w:szCs w:val="20"/>
          <w:lang w:val="pl-PL"/>
        </w:rPr>
        <w:t>zmiana obowiązującej stawki VAT w przypadku zmiany przepisów podatkowych.</w:t>
      </w:r>
    </w:p>
    <w:p w14:paraId="6C0FDFB4" w14:textId="77777777" w:rsidR="004A16E1" w:rsidRPr="008F6D44" w:rsidRDefault="004A16E1" w:rsidP="008F6D44">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8F6D44">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5" w:history="1">
        <w:r w:rsidRPr="008F6D44">
          <w:rPr>
            <w:rFonts w:ascii="Verdana" w:hAnsi="Verdana"/>
            <w:bCs/>
            <w:iCs/>
            <w:color w:val="0563C1" w:themeColor="hyperlink"/>
            <w:kern w:val="20"/>
            <w:sz w:val="20"/>
            <w:szCs w:val="20"/>
            <w:u w:val="single"/>
            <w:lang w:eastAsia="en-US"/>
          </w:rPr>
          <w:t>https://www.enea.pl/pl/grupaenea/o-grupie/spolki-grupy-enea/polaniec/zamowienia/dokumenty</w:t>
        </w:r>
      </w:hyperlink>
      <w:r w:rsidRPr="008F6D44">
        <w:rPr>
          <w:rFonts w:ascii="Verdana" w:hAnsi="Verdana"/>
          <w:bCs/>
          <w:iCs/>
          <w:kern w:val="20"/>
          <w:sz w:val="20"/>
          <w:szCs w:val="20"/>
          <w:lang w:eastAsia="en-US"/>
        </w:rPr>
        <w:t>:</w:t>
      </w:r>
    </w:p>
    <w:p w14:paraId="3805E345" w14:textId="77777777" w:rsidR="004A16E1" w:rsidRPr="008F6D44" w:rsidRDefault="004A16E1" w:rsidP="008F6D44">
      <w:pPr>
        <w:numPr>
          <w:ilvl w:val="1"/>
          <w:numId w:val="44"/>
        </w:numPr>
        <w:spacing w:after="120"/>
        <w:ind w:left="1560"/>
        <w:jc w:val="both"/>
        <w:rPr>
          <w:rFonts w:ascii="Verdana" w:eastAsiaTheme="minorHAnsi" w:hAnsi="Verdana"/>
          <w:sz w:val="20"/>
          <w:szCs w:val="20"/>
        </w:rPr>
      </w:pPr>
      <w:r w:rsidRPr="008F6D44">
        <w:rPr>
          <w:rFonts w:ascii="Verdana" w:hAnsi="Verdana"/>
          <w:sz w:val="20"/>
          <w:szCs w:val="20"/>
        </w:rPr>
        <w:t xml:space="preserve">Instrukcja ochrony przeciwpożarowej Enea Elektrownia Połaniec Spółka Akcyjna I/DB/B/2/2015 wraz z dokumentami związanymi: </w:t>
      </w:r>
    </w:p>
    <w:p w14:paraId="54EC90AD" w14:textId="77777777" w:rsidR="004A16E1" w:rsidRPr="008F6D44" w:rsidRDefault="004A16E1" w:rsidP="008F6D44">
      <w:pPr>
        <w:spacing w:after="120"/>
        <w:ind w:left="2268"/>
        <w:jc w:val="both"/>
        <w:rPr>
          <w:rFonts w:ascii="Verdana" w:hAnsi="Verdana"/>
          <w:sz w:val="20"/>
          <w:szCs w:val="20"/>
        </w:rPr>
      </w:pPr>
      <w:r w:rsidRPr="008F6D44">
        <w:rPr>
          <w:rFonts w:ascii="Verdana" w:hAnsi="Verdana"/>
          <w:sz w:val="20"/>
          <w:szCs w:val="20"/>
        </w:rPr>
        <w:t>Nr. 9 Dokument Zabezpieczenia Przed Wybuchem;</w:t>
      </w:r>
    </w:p>
    <w:p w14:paraId="1277290C"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06E6FEE" w14:textId="77777777" w:rsidR="004A16E1" w:rsidRPr="008F6D44" w:rsidRDefault="004A16E1" w:rsidP="008F6D44">
      <w:pPr>
        <w:numPr>
          <w:ilvl w:val="1"/>
          <w:numId w:val="44"/>
        </w:numPr>
        <w:spacing w:after="120"/>
        <w:ind w:left="1560" w:hanging="283"/>
        <w:jc w:val="both"/>
        <w:rPr>
          <w:rFonts w:ascii="Verdana" w:hAnsi="Verdana"/>
          <w:sz w:val="20"/>
          <w:szCs w:val="20"/>
        </w:rPr>
      </w:pPr>
      <w:r w:rsidRPr="008F6D44">
        <w:rPr>
          <w:rFonts w:ascii="Verdana" w:hAnsi="Verdana"/>
          <w:sz w:val="20"/>
          <w:szCs w:val="20"/>
        </w:rPr>
        <w:t>Instrukcji Organizacji Bezpiecznej Pracy w Enea Elektrownia Połaniec Spółka Akcyjna I/DB/B/20/2013 wraz z dokumentami związanymi :</w:t>
      </w:r>
    </w:p>
    <w:p w14:paraId="27C8A447"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1      Zasady odłączania i zabezpieczenia źródeł niebezpiecznych energii z wykorzystaniem systemu Lock Out/ Tag Out (LOTO);</w:t>
      </w:r>
    </w:p>
    <w:p w14:paraId="5752EEB7"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39CCD4B"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3      Wzór Karty zagrożeń i doboru środków ochronnych przed zagrożeniami;</w:t>
      </w:r>
    </w:p>
    <w:p w14:paraId="517C7A21"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4      Podstawowe wymagania dla Wykonawców realizujących prace na rzecz Elektrowni oraz obowiązki pracowników Elektrowni przy zlecaniu prac Wykonawcom;</w:t>
      </w:r>
    </w:p>
    <w:p w14:paraId="2F66338F"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5      Podstawowe zasady obowiązujące podczas wykonywania prac przy urządzeniach energetycznych;</w:t>
      </w:r>
    </w:p>
    <w:p w14:paraId="7ED4BA2E"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 6      Podstawowe zasady obowiązujące przy wykonywaniu wybranych prac szczególnie niebezpiecznych lub niebezpiecznych;</w:t>
      </w:r>
    </w:p>
    <w:p w14:paraId="41F7709F"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Nr.14     Wzór Karty informacyjnej o zagrożeniach / instruktażu przed rozpoczęciem prac;</w:t>
      </w:r>
    </w:p>
    <w:p w14:paraId="4CA84B9E" w14:textId="77777777" w:rsidR="004A16E1" w:rsidRPr="008F6D44" w:rsidRDefault="004A16E1" w:rsidP="008F6D44">
      <w:pPr>
        <w:spacing w:after="120"/>
        <w:ind w:left="2410" w:hanging="709"/>
        <w:jc w:val="both"/>
        <w:rPr>
          <w:rFonts w:ascii="Verdana" w:hAnsi="Verdana"/>
          <w:sz w:val="20"/>
          <w:szCs w:val="20"/>
        </w:rPr>
      </w:pPr>
      <w:r w:rsidRPr="008F6D44">
        <w:rPr>
          <w:rFonts w:ascii="Verdana" w:hAnsi="Verdana"/>
          <w:sz w:val="20"/>
          <w:szCs w:val="20"/>
        </w:rPr>
        <w:t>Nr.15     Wytyczne do opracowania Instrukcji organizacji robót, sposobu ich rejestracji oraz przekazania Wykonawcom stref wykonywania pracy, obszaru prac.</w:t>
      </w:r>
    </w:p>
    <w:p w14:paraId="6F69CDA7"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t xml:space="preserve">Instrukcja postępowania w razie wypadków i nagłych zachorowań oraz zasady postępowania powypadkowego I/DB/B/15/2007 </w:t>
      </w:r>
    </w:p>
    <w:p w14:paraId="49037707"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t xml:space="preserve">Instrukcja w sprawie zakazu palenia tytoniu I/DB/B/12/2013 </w:t>
      </w:r>
    </w:p>
    <w:p w14:paraId="24FA2F05" w14:textId="77777777" w:rsidR="004A16E1" w:rsidRPr="008F6D44" w:rsidRDefault="00AA26AA" w:rsidP="008F6D44">
      <w:pPr>
        <w:numPr>
          <w:ilvl w:val="1"/>
          <w:numId w:val="44"/>
        </w:numPr>
        <w:spacing w:after="120"/>
        <w:ind w:left="1560" w:hanging="425"/>
        <w:jc w:val="both"/>
        <w:rPr>
          <w:rFonts w:ascii="Verdana" w:hAnsi="Verdana"/>
          <w:sz w:val="20"/>
          <w:szCs w:val="20"/>
        </w:rPr>
      </w:pPr>
      <w:hyperlink r:id="rId16" w:history="1">
        <w:r w:rsidR="004A16E1" w:rsidRPr="008F6D44">
          <w:rPr>
            <w:rFonts w:ascii="Verdana" w:hAnsi="Verdana"/>
            <w:sz w:val="20"/>
            <w:szCs w:val="20"/>
            <w:u w:val="single"/>
          </w:rPr>
          <w:t>Instrukcja przepustkowa dla ruchu osobowego i pojazdów oraz zasady poruszania się po terenie chronionym Enea Elektrownia Połaniec Spółka Akcyjna I/DK/B/35/2008.</w:t>
        </w:r>
      </w:hyperlink>
    </w:p>
    <w:p w14:paraId="2CEAA6BD" w14:textId="77777777" w:rsidR="004A16E1" w:rsidRPr="008F6D44" w:rsidRDefault="004A16E1" w:rsidP="008F6D44">
      <w:pPr>
        <w:numPr>
          <w:ilvl w:val="1"/>
          <w:numId w:val="44"/>
        </w:numPr>
        <w:spacing w:after="120"/>
        <w:ind w:left="1560" w:hanging="425"/>
        <w:jc w:val="both"/>
        <w:rPr>
          <w:rFonts w:ascii="Verdana" w:hAnsi="Verdana"/>
          <w:sz w:val="20"/>
          <w:szCs w:val="20"/>
        </w:rPr>
      </w:pPr>
      <w:r w:rsidRPr="008F6D44">
        <w:rPr>
          <w:rFonts w:ascii="Verdana" w:hAnsi="Verdana"/>
          <w:sz w:val="20"/>
          <w:szCs w:val="20"/>
        </w:rPr>
        <w:t>Instrukcja przepustkowa dla ruchu materiałowego I/DN/B/69/2008</w:t>
      </w:r>
    </w:p>
    <w:p w14:paraId="410B64EC" w14:textId="77777777" w:rsidR="004A16E1" w:rsidRPr="008F6D44" w:rsidRDefault="00AA26AA" w:rsidP="008F6D44">
      <w:pPr>
        <w:numPr>
          <w:ilvl w:val="1"/>
          <w:numId w:val="44"/>
        </w:numPr>
        <w:spacing w:after="120"/>
        <w:ind w:left="1560"/>
        <w:jc w:val="both"/>
        <w:rPr>
          <w:rFonts w:ascii="Verdana" w:hAnsi="Verdana"/>
          <w:sz w:val="20"/>
          <w:szCs w:val="20"/>
        </w:rPr>
      </w:pPr>
      <w:hyperlink r:id="rId17" w:history="1">
        <w:r w:rsidR="004A16E1" w:rsidRPr="008F6D44">
          <w:rPr>
            <w:rFonts w:ascii="Verdana" w:hAnsi="Verdana"/>
            <w:sz w:val="20"/>
            <w:szCs w:val="20"/>
            <w:u w:val="single"/>
          </w:rPr>
          <w:t>I_TQ_P_41_2014 Instrukcja postepowania z odpadami wytworzonymi w Enea Elektrownia Połaniec SA przez podmioty zewnętrzne</w:t>
        </w:r>
      </w:hyperlink>
      <w:r w:rsidR="004A16E1" w:rsidRPr="008F6D44">
        <w:rPr>
          <w:rFonts w:ascii="Verdana" w:hAnsi="Verdana"/>
          <w:sz w:val="20"/>
          <w:szCs w:val="20"/>
          <w:u w:val="single"/>
        </w:rPr>
        <w:t>,</w:t>
      </w:r>
    </w:p>
    <w:p w14:paraId="6D2B776A" w14:textId="77777777" w:rsidR="004A16E1" w:rsidRPr="008F6D44" w:rsidRDefault="004A16E1" w:rsidP="008F6D44">
      <w:pPr>
        <w:jc w:val="both"/>
        <w:rPr>
          <w:rFonts w:ascii="Verdana" w:hAnsi="Verdana"/>
          <w:color w:val="1F497D"/>
          <w:sz w:val="20"/>
          <w:szCs w:val="20"/>
        </w:rPr>
      </w:pPr>
      <w:r w:rsidRPr="008F6D44">
        <w:rPr>
          <w:rFonts w:ascii="Verdana" w:hAnsi="Verdana"/>
          <w:sz w:val="20"/>
          <w:szCs w:val="20"/>
        </w:rPr>
        <w:t>stanowiących załączniki do Umowy, nie wymagają zawierania aneksu do Umowy, a jedynie zostaną wprowadzone jako kolejna wersja wdrożonych u Zamawiającego dokumentów.</w:t>
      </w:r>
    </w:p>
    <w:p w14:paraId="37911ADD" w14:textId="77777777" w:rsidR="004A16E1" w:rsidRPr="008F6D44" w:rsidRDefault="004A16E1" w:rsidP="008F6D44">
      <w:pPr>
        <w:pStyle w:val="Tekstpodstawowy2"/>
        <w:jc w:val="both"/>
        <w:rPr>
          <w:rFonts w:ascii="Verdana" w:hAnsi="Verdana"/>
          <w:sz w:val="20"/>
          <w:szCs w:val="20"/>
          <w:lang w:eastAsia="en-US"/>
        </w:rPr>
      </w:pPr>
    </w:p>
    <w:p w14:paraId="54C065C7" w14:textId="77777777"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740D66CB"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412D8257"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9EE228B"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FAFE74C"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A48F5F2" w14:textId="77777777" w:rsidR="00040D6A" w:rsidRPr="008F6D44"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 xml:space="preserve">Powierzenie wykonania części </w:t>
      </w:r>
      <w:r w:rsidRPr="008F6D44">
        <w:rPr>
          <w:rFonts w:ascii="Verdana" w:hAnsi="Verdana" w:cs="Arial"/>
          <w:sz w:val="20"/>
          <w:szCs w:val="20"/>
          <w:lang w:val="pl-PL"/>
        </w:rPr>
        <w:t>zamówienia podwykonawcom nie zwalnia Wykonawcy z</w:t>
      </w:r>
      <w:r w:rsidR="00093165" w:rsidRPr="008F6D44">
        <w:rPr>
          <w:rFonts w:ascii="Verdana" w:hAnsi="Verdana" w:cs="Arial"/>
          <w:sz w:val="20"/>
          <w:szCs w:val="20"/>
          <w:lang w:val="pl-PL"/>
        </w:rPr>
        <w:t> </w:t>
      </w:r>
      <w:r w:rsidRPr="008F6D44">
        <w:rPr>
          <w:rFonts w:ascii="Verdana" w:hAnsi="Verdana" w:cs="Arial"/>
          <w:sz w:val="20"/>
          <w:szCs w:val="20"/>
          <w:lang w:val="pl-PL"/>
        </w:rPr>
        <w:t>odpowiedzialności za należyte wykonanie tego zamówienia.</w:t>
      </w:r>
    </w:p>
    <w:p w14:paraId="0C102C9E" w14:textId="2B71FBE2"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Wykaz Podwykonawców znajduje się w </w:t>
      </w:r>
      <w:r w:rsidRPr="008F6D44">
        <w:rPr>
          <w:rFonts w:ascii="Verdana" w:hAnsi="Verdana"/>
          <w:sz w:val="20"/>
          <w:szCs w:val="20"/>
          <w:lang w:val="pl-PL"/>
        </w:rPr>
        <w:t xml:space="preserve">Załączniku nr </w:t>
      </w:r>
      <w:r w:rsidR="0032611C" w:rsidRPr="008F6D44">
        <w:rPr>
          <w:rFonts w:ascii="Verdana" w:hAnsi="Verdana" w:cs="Arial"/>
          <w:sz w:val="20"/>
          <w:szCs w:val="20"/>
          <w:lang w:val="pl-PL"/>
        </w:rPr>
        <w:t>7</w:t>
      </w:r>
      <w:r w:rsidRPr="008F6D44">
        <w:rPr>
          <w:rFonts w:ascii="Verdana" w:hAnsi="Verdana"/>
          <w:sz w:val="20"/>
          <w:szCs w:val="20"/>
          <w:lang w:val="pl-PL"/>
        </w:rPr>
        <w:t xml:space="preserve"> do Umowy.</w:t>
      </w:r>
    </w:p>
    <w:p w14:paraId="638C6BDC" w14:textId="77777777"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D12B52F" w14:textId="77777777" w:rsidR="00040D6A" w:rsidRPr="008F6D44" w:rsidRDefault="00040D6A" w:rsidP="00093165">
      <w:pPr>
        <w:pStyle w:val="Nagwek2"/>
        <w:spacing w:before="0" w:after="0" w:line="300" w:lineRule="auto"/>
        <w:rPr>
          <w:rFonts w:ascii="Verdana" w:hAnsi="Verdana" w:cs="Arial"/>
          <w:sz w:val="20"/>
          <w:szCs w:val="20"/>
          <w:lang w:val="pl-PL"/>
        </w:rPr>
      </w:pPr>
      <w:r w:rsidRPr="008F6D44">
        <w:rPr>
          <w:rFonts w:ascii="Verdana" w:hAnsi="Verdana" w:cs="Arial"/>
          <w:sz w:val="20"/>
          <w:szCs w:val="20"/>
          <w:lang w:val="pl-PL"/>
        </w:rPr>
        <w:t xml:space="preserve">Z zastrzeżeniem </w:t>
      </w:r>
      <w:r w:rsidRPr="008F6D44">
        <w:rPr>
          <w:rFonts w:ascii="Verdana" w:hAnsi="Verdana"/>
          <w:sz w:val="20"/>
          <w:szCs w:val="20"/>
          <w:lang w:val="pl-PL"/>
        </w:rPr>
        <w:t>postanowień pkt 17.9</w:t>
      </w:r>
      <w:r w:rsidRPr="008F6D44">
        <w:rPr>
          <w:rFonts w:ascii="Verdana" w:hAnsi="Verdana" w:cs="Arial"/>
          <w:sz w:val="20"/>
          <w:szCs w:val="20"/>
          <w:lang w:val="pl-PL"/>
        </w:rPr>
        <w:t xml:space="preserve"> Umowy</w:t>
      </w:r>
      <w:r w:rsidRPr="008F6D44">
        <w:rPr>
          <w:rFonts w:ascii="Verdana" w:hAnsi="Verdana"/>
          <w:sz w:val="20"/>
          <w:szCs w:val="20"/>
          <w:lang w:val="pl-PL"/>
        </w:rPr>
        <w:t>,</w:t>
      </w:r>
      <w:r w:rsidRPr="008F6D44">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71BD92E1" w14:textId="4ED8E9CA" w:rsidR="00040D6A" w:rsidRPr="008F6D44" w:rsidRDefault="00040D6A" w:rsidP="00093165">
      <w:pPr>
        <w:pStyle w:val="Nagwek2"/>
        <w:spacing w:before="0" w:after="0" w:line="300" w:lineRule="auto"/>
        <w:rPr>
          <w:rFonts w:ascii="Verdana" w:hAnsi="Verdana"/>
          <w:sz w:val="20"/>
          <w:szCs w:val="20"/>
          <w:lang w:val="pl-PL"/>
        </w:rPr>
      </w:pPr>
      <w:r w:rsidRPr="008F6D44">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32611C" w:rsidRPr="008F6D44">
        <w:rPr>
          <w:rFonts w:ascii="Verdana" w:hAnsi="Verdana" w:cs="Arial"/>
          <w:sz w:val="20"/>
          <w:szCs w:val="20"/>
          <w:lang w:val="pl-PL"/>
        </w:rPr>
        <w:t>7</w:t>
      </w:r>
      <w:r w:rsidRPr="008F6D44">
        <w:rPr>
          <w:rFonts w:ascii="Verdana" w:hAnsi="Verdana" w:cs="Arial"/>
          <w:sz w:val="20"/>
          <w:szCs w:val="20"/>
          <w:lang w:val="pl-PL"/>
        </w:rPr>
        <w:t>.</w:t>
      </w:r>
    </w:p>
    <w:p w14:paraId="10B8B488" w14:textId="77777777" w:rsidR="00040D6A" w:rsidRPr="00CE5E4B" w:rsidRDefault="00040D6A" w:rsidP="00093165">
      <w:pPr>
        <w:pStyle w:val="Nagwek2"/>
        <w:spacing w:before="0" w:after="0" w:line="300" w:lineRule="auto"/>
        <w:rPr>
          <w:rFonts w:ascii="Verdana" w:hAnsi="Verdana"/>
          <w:sz w:val="20"/>
          <w:szCs w:val="20"/>
          <w:lang w:val="pl-PL"/>
        </w:rPr>
      </w:pPr>
      <w:r w:rsidRPr="008F6D44">
        <w:rPr>
          <w:rFonts w:ascii="Verdana" w:hAnsi="Verdana" w:cs="Arial"/>
          <w:sz w:val="20"/>
          <w:szCs w:val="20"/>
          <w:lang w:val="pl-PL"/>
        </w:rPr>
        <w:lastRenderedPageBreak/>
        <w:t>W przypadku powierzenia części robót zgodnie z postanowieniami niniejszego rozdziału,</w:t>
      </w:r>
      <w:r w:rsidRPr="00CE5E4B">
        <w:rPr>
          <w:rFonts w:ascii="Verdana" w:hAnsi="Verdana" w:cs="Arial"/>
          <w:sz w:val="20"/>
          <w:szCs w:val="20"/>
          <w:lang w:val="pl-PL"/>
        </w:rPr>
        <w:t xml:space="preserve"> Wykonawca ponosi odpowiedzialność za działania i zaniechania podwykonawców, jak za swoje własne zachowanie.</w:t>
      </w:r>
    </w:p>
    <w:p w14:paraId="18F28360" w14:textId="77777777" w:rsidR="00040D6A" w:rsidRPr="00CE5E4B" w:rsidRDefault="00040D6A">
      <w:pPr>
        <w:pStyle w:val="Tekstpodstawowy"/>
        <w:spacing w:after="0" w:line="300" w:lineRule="auto"/>
        <w:rPr>
          <w:rFonts w:ascii="Verdana" w:hAnsi="Verdana"/>
          <w:sz w:val="20"/>
          <w:szCs w:val="20"/>
          <w:lang w:eastAsia="en-US"/>
        </w:rPr>
      </w:pPr>
    </w:p>
    <w:p w14:paraId="12A31C0B" w14:textId="7A97EC1B" w:rsidR="00815C07" w:rsidRPr="008F6D44" w:rsidRDefault="00815C07" w:rsidP="008F6D44">
      <w:pPr>
        <w:pStyle w:val="Nagwek1"/>
        <w:rPr>
          <w:rFonts w:ascii="Franklin Gothic Book" w:hAnsi="Franklin Gothic Book" w:cstheme="minorHAnsi"/>
          <w:szCs w:val="22"/>
          <w:u w:val="single"/>
        </w:rPr>
      </w:pPr>
      <w:bookmarkStart w:id="15" w:name="_Toc503175952"/>
      <w:r w:rsidRPr="00933EF4">
        <w:rPr>
          <w:rFonts w:ascii="Franklin Gothic Book" w:hAnsi="Franklin Gothic Book" w:cstheme="minorHAnsi"/>
          <w:szCs w:val="22"/>
          <w:u w:val="single"/>
        </w:rPr>
        <w:t>OCHRONA DANYCH OSOBOWYCH</w:t>
      </w:r>
    </w:p>
    <w:p w14:paraId="304BFB4B" w14:textId="77777777" w:rsidR="00BD4353" w:rsidRPr="00526A17" w:rsidRDefault="00BD4353" w:rsidP="00BD4353">
      <w:pPr>
        <w:pStyle w:val="Nagwek2"/>
        <w:spacing w:before="0" w:after="0" w:line="304" w:lineRule="exact"/>
        <w:ind w:left="851" w:hanging="851"/>
        <w:rPr>
          <w:rFonts w:cs="Arial"/>
          <w:szCs w:val="22"/>
          <w:lang w:val="pl-PL"/>
        </w:rPr>
      </w:pPr>
      <w:r w:rsidRPr="00526A17">
        <w:rPr>
          <w:rFonts w:cs="Arial"/>
          <w:szCs w:val="22"/>
          <w:lang w:val="pl-PL"/>
        </w:rPr>
        <w:t>Wykonawca będzie wykonywał roboty/świadczył Usługi zgodnie z przepisami powszechnie obowiązującego prawa z zakresu ochrony danych osobowych na terytorium Rzeczypospolitej Polskiej, w tym w szczególności z:</w:t>
      </w:r>
    </w:p>
    <w:p w14:paraId="6DF4385F" w14:textId="77777777" w:rsidR="00BD4353" w:rsidRPr="00526A17" w:rsidRDefault="00BD4353" w:rsidP="00BD4353">
      <w:pPr>
        <w:pStyle w:val="Nagwek3"/>
        <w:spacing w:before="0" w:after="0" w:line="304" w:lineRule="exact"/>
        <w:rPr>
          <w:iCs w:val="0"/>
          <w:szCs w:val="22"/>
          <w:lang w:val="pl-PL"/>
        </w:rPr>
      </w:pPr>
      <w:r w:rsidRPr="00526A17">
        <w:rPr>
          <w:szCs w:val="22"/>
          <w:lang w:val="pl-PL"/>
        </w:rPr>
        <w:t>Ustawą z dn. 10 maja 2018r. o ochronie danych osobowych, (Dz.U. z 2018r. poz. 1000),</w:t>
      </w:r>
    </w:p>
    <w:p w14:paraId="4D238355" w14:textId="77777777" w:rsidR="00BD4353" w:rsidRPr="00526A17" w:rsidRDefault="00BD4353" w:rsidP="00BD4353">
      <w:pPr>
        <w:pStyle w:val="Nagwek3"/>
        <w:spacing w:before="0" w:after="0" w:line="304" w:lineRule="exact"/>
        <w:rPr>
          <w:iCs w:val="0"/>
          <w:szCs w:val="22"/>
          <w:lang w:val="pl-PL"/>
        </w:rPr>
      </w:pPr>
      <w:r w:rsidRPr="00526A17">
        <w:rPr>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672203B" w14:textId="77777777" w:rsidR="00BD4353" w:rsidRPr="00526A17" w:rsidRDefault="00BD4353" w:rsidP="00BD4353">
      <w:pPr>
        <w:pStyle w:val="Nagwek2"/>
        <w:spacing w:before="0" w:after="0" w:line="304" w:lineRule="exact"/>
        <w:ind w:left="851" w:hanging="851"/>
        <w:rPr>
          <w:rFonts w:cs="Arial"/>
          <w:bCs w:val="0"/>
          <w:szCs w:val="22"/>
          <w:lang w:val="pl-PL"/>
        </w:rPr>
      </w:pPr>
      <w:r w:rsidRPr="00526A17">
        <w:rPr>
          <w:rFonts w:cs="Arial"/>
          <w:szCs w:val="22"/>
          <w:lang w:val="pl-PL"/>
        </w:rPr>
        <w:t xml:space="preserve">Strony </w:t>
      </w:r>
      <w:r w:rsidRPr="00526A17">
        <w:rPr>
          <w:rFonts w:cs="Arial"/>
          <w:bCs w:val="0"/>
          <w:szCs w:val="22"/>
          <w:lang w:val="pl-PL"/>
        </w:rPr>
        <w:t>zgodnie postanawiają rozszerzyć zapisy Umowy o umowę powierzenia przetwarzania danych osobowych w każdym przypadku powierzenia przez Strony do przetwarzania danych osobowych.</w:t>
      </w:r>
    </w:p>
    <w:p w14:paraId="434B54CB" w14:textId="77777777" w:rsidR="00BD4353" w:rsidRPr="00526A17" w:rsidRDefault="00BD4353" w:rsidP="00BD4353">
      <w:pPr>
        <w:pStyle w:val="Nagwek2"/>
        <w:spacing w:before="0" w:after="0" w:line="304" w:lineRule="exact"/>
        <w:ind w:left="851" w:hanging="851"/>
        <w:rPr>
          <w:rFonts w:cs="Arial"/>
          <w:bCs w:val="0"/>
          <w:szCs w:val="22"/>
          <w:lang w:val="pl-PL"/>
        </w:rPr>
      </w:pPr>
      <w:r w:rsidRPr="00526A17">
        <w:rPr>
          <w:rFonts w:cs="Arial"/>
          <w:bCs w:val="0"/>
          <w:szCs w:val="22"/>
          <w:lang w:val="pl-PL"/>
        </w:rPr>
        <w:t>Wykonawca jest zobowiązany poinformować:</w:t>
      </w:r>
    </w:p>
    <w:p w14:paraId="3C00D606" w14:textId="77777777" w:rsidR="00BD4353" w:rsidRPr="00526A17" w:rsidRDefault="00BD4353" w:rsidP="00BD4353">
      <w:pPr>
        <w:pStyle w:val="Nagwek3"/>
        <w:spacing w:before="0" w:after="0" w:line="304" w:lineRule="exact"/>
        <w:rPr>
          <w:iCs w:val="0"/>
          <w:szCs w:val="22"/>
          <w:lang w:val="pl-PL"/>
        </w:rPr>
      </w:pPr>
      <w:r w:rsidRPr="00526A17">
        <w:rPr>
          <w:szCs w:val="22"/>
          <w:lang w:val="pl-PL"/>
        </w:rPr>
        <w:t>swoich pracowników i współpracowników, których dane osobowe są wskazane w Umowie jako dane reprezentantów, pełnomocników, osób kontaktowych dla Zamawiającego,</w:t>
      </w:r>
    </w:p>
    <w:p w14:paraId="071F7BB3" w14:textId="77777777" w:rsidR="00BD4353" w:rsidRPr="00526A17" w:rsidRDefault="00BD4353" w:rsidP="00BD4353">
      <w:pPr>
        <w:pStyle w:val="Nagwek3"/>
        <w:spacing w:before="0" w:after="0" w:line="304" w:lineRule="exact"/>
        <w:rPr>
          <w:iCs w:val="0"/>
          <w:szCs w:val="22"/>
          <w:lang w:val="pl-PL"/>
        </w:rPr>
      </w:pPr>
      <w:r w:rsidRPr="00526A17">
        <w:rPr>
          <w:szCs w:val="22"/>
          <w:lang w:val="pl-PL"/>
        </w:rPr>
        <w:t>osoby, których dane osobowe przekazuje Zamawiającemu w związku z realizacją dostaw, usług,</w:t>
      </w:r>
    </w:p>
    <w:p w14:paraId="5DD93B7F" w14:textId="77777777" w:rsidR="00BD4353" w:rsidRPr="00526A17" w:rsidRDefault="00BD4353" w:rsidP="00BD4353">
      <w:pPr>
        <w:pStyle w:val="Nagwek3"/>
        <w:numPr>
          <w:ilvl w:val="0"/>
          <w:numId w:val="0"/>
        </w:numPr>
        <w:spacing w:before="0" w:after="0" w:line="304" w:lineRule="exact"/>
        <w:ind w:left="709"/>
        <w:rPr>
          <w:szCs w:val="22"/>
          <w:lang w:val="pl-PL"/>
        </w:rPr>
      </w:pPr>
      <w:r w:rsidRPr="00526A17">
        <w:rPr>
          <w:szCs w:val="22"/>
          <w:lang w:val="pl-PL"/>
        </w:rPr>
        <w:t>- o celach i zasadach przetwarzania ich danych osobowych przez Zamawiającego, określonych w Załączniku 9 do Umowy. Przekazanie tych informacji swoim pracownikom i współpracownikom powinno zostać udokumentowane przez Wykonawcę i na każde żądanie Zamawiającego przedstawione Zamawiającemu do wglądu.</w:t>
      </w:r>
    </w:p>
    <w:p w14:paraId="323B7CF5" w14:textId="77777777" w:rsidR="00815C07" w:rsidRPr="00F749C5" w:rsidRDefault="00815C07" w:rsidP="00F749C5">
      <w:pPr>
        <w:pStyle w:val="Nagwek1"/>
        <w:numPr>
          <w:ilvl w:val="0"/>
          <w:numId w:val="0"/>
        </w:numPr>
        <w:spacing w:before="0" w:after="0" w:line="300" w:lineRule="auto"/>
        <w:ind w:left="709"/>
        <w:rPr>
          <w:rFonts w:ascii="Verdana" w:hAnsi="Verdana"/>
          <w:sz w:val="20"/>
          <w:szCs w:val="20"/>
          <w:lang w:val="pl-PL"/>
        </w:rPr>
      </w:pPr>
    </w:p>
    <w:p w14:paraId="2AA6B5AB" w14:textId="77777777" w:rsidR="007310C5" w:rsidRPr="00CE5E4B" w:rsidRDefault="007310C5" w:rsidP="00093165">
      <w:pPr>
        <w:pStyle w:val="Nagwek1"/>
        <w:spacing w:before="0" w:after="0" w:line="300" w:lineRule="auto"/>
        <w:rPr>
          <w:rFonts w:ascii="Verdana" w:hAnsi="Verdana"/>
          <w:sz w:val="20"/>
          <w:szCs w:val="20"/>
        </w:rPr>
      </w:pPr>
      <w:r w:rsidRPr="00CE5E4B">
        <w:rPr>
          <w:rFonts w:ascii="Verdana" w:hAnsi="Verdana"/>
          <w:sz w:val="20"/>
          <w:szCs w:val="20"/>
        </w:rPr>
        <w:t>INFORMACJE CHRONIONE</w:t>
      </w:r>
      <w:bookmarkEnd w:id="15"/>
      <w:r w:rsidRPr="00CE5E4B">
        <w:rPr>
          <w:rFonts w:ascii="Verdana" w:hAnsi="Verdana"/>
          <w:sz w:val="20"/>
          <w:szCs w:val="20"/>
        </w:rPr>
        <w:t xml:space="preserve"> </w:t>
      </w:r>
    </w:p>
    <w:p w14:paraId="58943903" w14:textId="77777777" w:rsidR="00B23794" w:rsidRPr="00111C1B" w:rsidRDefault="00B23794" w:rsidP="00B23794">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111C1B">
        <w:rPr>
          <w:rFonts w:ascii="Verdana" w:hAnsi="Verdana"/>
          <w:sz w:val="20"/>
          <w:szCs w:val="20"/>
        </w:rPr>
        <w:t>Informacjami chronionymi są także:</w:t>
      </w:r>
    </w:p>
    <w:p w14:paraId="495C0467"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6A21B4DD"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A246D22"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527B8BF0"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rPr>
      </w:pPr>
      <w:r w:rsidRPr="00111C1B">
        <w:rPr>
          <w:rFonts w:ascii="Verdana" w:hAnsi="Verdana"/>
          <w:sz w:val="20"/>
          <w:szCs w:val="20"/>
        </w:rPr>
        <w:t>Strony zobowiązują się:</w:t>
      </w:r>
    </w:p>
    <w:p w14:paraId="68B4672D"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6BE72640"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1DB35D96"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wykorzystać informacje jedynie w celach określonych ustaleniami dokonanymi przez Strony, w zakresie niezbędnym do realizacji przedmiotu Umowy,</w:t>
      </w:r>
    </w:p>
    <w:p w14:paraId="051A128C" w14:textId="24801370"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ograniczyć dostęp do informacji chronionych  do osób, którym te informacje są niezbędne w celach określonych w ppkt. 1.3.3 i którzy zostali zobowiązani do zachowania tajemnicy, na zasadach niniejszego paragrafu,</w:t>
      </w:r>
    </w:p>
    <w:p w14:paraId="54462A2C"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2CCC55C"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24BC1910"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5F1A4EF5"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F53E62C"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20B1DF4F"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62D08B73"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7582ABFE" w14:textId="77777777" w:rsidR="00B23794" w:rsidRPr="00111C1B" w:rsidRDefault="00B23794" w:rsidP="00B23794">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w:t>
      </w:r>
      <w:r w:rsidRPr="00111C1B">
        <w:rPr>
          <w:rFonts w:ascii="Verdana" w:hAnsi="Verdana"/>
          <w:sz w:val="20"/>
          <w:szCs w:val="20"/>
          <w:lang w:val="pl-PL"/>
        </w:rPr>
        <w:lastRenderedPageBreak/>
        <w:t xml:space="preserve">zobowiązana do podjęcia przy ujawnianiu tych informacji wszelkich kroków mających zapewnić ochronę poufności w najszerszym dopuszczalnym przez właściwe przepisy prawne zakresie. </w:t>
      </w:r>
    </w:p>
    <w:p w14:paraId="310D1AB9"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EC6F0F7" w14:textId="77777777" w:rsidR="00B23794" w:rsidRPr="00111C1B" w:rsidRDefault="00B23794" w:rsidP="00B23794">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111711B2"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3D0E8499"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1"/>
    <w:bookmarkEnd w:id="2"/>
    <w:bookmarkEnd w:id="3"/>
    <w:bookmarkEnd w:id="4"/>
    <w:bookmarkEnd w:id="5"/>
    <w:bookmarkEnd w:id="6"/>
    <w:bookmarkEnd w:id="7"/>
    <w:p w14:paraId="7101BE7E" w14:textId="77777777" w:rsidR="00D92CB3" w:rsidRPr="00267750" w:rsidRDefault="00D92CB3" w:rsidP="00D92CB3">
      <w:pPr>
        <w:pStyle w:val="Nagwek2"/>
        <w:tabs>
          <w:tab w:val="clear" w:pos="709"/>
          <w:tab w:val="num" w:pos="993"/>
          <w:tab w:val="num" w:pos="3686"/>
        </w:tabs>
        <w:ind w:left="851"/>
        <w:rPr>
          <w:rFonts w:ascii="Verdana" w:eastAsia="Calibri" w:hAnsi="Verdana"/>
          <w:sz w:val="20"/>
          <w:szCs w:val="20"/>
          <w:lang w:val="pl-PL"/>
        </w:rPr>
      </w:pPr>
      <w:r w:rsidRPr="00267750">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26A6643" w14:textId="4AB0686A" w:rsidR="00D92CB3" w:rsidRPr="008F6D44" w:rsidRDefault="00D92CB3" w:rsidP="008F6D44">
      <w:pPr>
        <w:pStyle w:val="Nagwek2"/>
        <w:tabs>
          <w:tab w:val="clear" w:pos="709"/>
          <w:tab w:val="num" w:pos="993"/>
          <w:tab w:val="num" w:pos="3686"/>
        </w:tabs>
        <w:ind w:left="851"/>
        <w:rPr>
          <w:rFonts w:ascii="Verdana" w:hAnsi="Verdana" w:cs="Arial"/>
          <w:sz w:val="20"/>
          <w:szCs w:val="20"/>
          <w:lang w:val="pl-PL"/>
        </w:rPr>
      </w:pPr>
      <w:r w:rsidRPr="00267750">
        <w:rPr>
          <w:rFonts w:ascii="Verdana" w:hAnsi="Verdana" w:cs="Arial"/>
          <w:sz w:val="20"/>
          <w:szCs w:val="20"/>
          <w:lang w:val="pl-PL"/>
        </w:rPr>
        <w:t>Zamawiający ma prawo rozwiązać Umowę w całości lub w części z zachowaniem 3-miesięcznego okresu wypowiedzenia ze skutkiem na koniec miesiąca kalendarzowego w następujących przypadkach:</w:t>
      </w:r>
    </w:p>
    <w:p w14:paraId="76E1FCF7" w14:textId="77777777" w:rsidR="00D92CB3" w:rsidRPr="00267750" w:rsidRDefault="00D92CB3" w:rsidP="00D92CB3">
      <w:pPr>
        <w:pStyle w:val="Nagwek3"/>
        <w:rPr>
          <w:rFonts w:ascii="Verdana" w:hAnsi="Verdana"/>
          <w:sz w:val="20"/>
          <w:szCs w:val="20"/>
          <w:lang w:val="pl-PL"/>
        </w:rPr>
      </w:pPr>
      <w:r w:rsidRPr="00267750">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1AF81932" w14:textId="2852E0AD" w:rsidR="00D92CB3" w:rsidRPr="008F6D44" w:rsidRDefault="00D92CB3" w:rsidP="008F6D44">
      <w:pPr>
        <w:pStyle w:val="Nagwek3"/>
        <w:rPr>
          <w:rFonts w:ascii="Verdana" w:hAnsi="Verdana"/>
          <w:sz w:val="20"/>
          <w:szCs w:val="20"/>
          <w:lang w:val="pl-PL"/>
        </w:rPr>
      </w:pPr>
      <w:r w:rsidRPr="00267750">
        <w:rPr>
          <w:rFonts w:ascii="Verdana" w:hAnsi="Verdana"/>
          <w:bCs/>
          <w:sz w:val="20"/>
          <w:szCs w:val="20"/>
          <w:lang w:val="pl-PL"/>
        </w:rPr>
        <w:t xml:space="preserve">Wykonawca </w:t>
      </w:r>
      <w:r w:rsidRPr="00267750">
        <w:rPr>
          <w:rFonts w:ascii="Verdana" w:hAnsi="Verdana"/>
          <w:sz w:val="20"/>
          <w:szCs w:val="20"/>
          <w:lang w:val="pl-PL"/>
        </w:rPr>
        <w:t xml:space="preserve">w rażący sposób naruszył postanowienia niniejszej umowy, w szczególności wykonał przedmiot zamówienia niezgodnie z umową, SIWZ oraz ofertą złożoną przez </w:t>
      </w:r>
      <w:r w:rsidRPr="00267750">
        <w:rPr>
          <w:rFonts w:ascii="Verdana" w:hAnsi="Verdana"/>
          <w:bCs/>
          <w:sz w:val="20"/>
          <w:szCs w:val="20"/>
          <w:lang w:val="pl-PL"/>
        </w:rPr>
        <w:t xml:space="preserve">Wykonawcę, </w:t>
      </w:r>
      <w:r w:rsidRPr="00267750">
        <w:rPr>
          <w:rFonts w:ascii="Verdana" w:hAnsi="Verdana"/>
          <w:sz w:val="20"/>
          <w:szCs w:val="20"/>
          <w:lang w:val="pl-PL"/>
        </w:rPr>
        <w:t xml:space="preserve">a także w przypadku wyrządzenia lub usiłowania wyrządzenia przez pracowników </w:t>
      </w:r>
      <w:r w:rsidRPr="00267750">
        <w:rPr>
          <w:rFonts w:ascii="Verdana" w:hAnsi="Verdana"/>
          <w:bCs/>
          <w:sz w:val="20"/>
          <w:szCs w:val="20"/>
          <w:lang w:val="pl-PL"/>
        </w:rPr>
        <w:t>Wykonawcy</w:t>
      </w:r>
      <w:r w:rsidRPr="00267750">
        <w:rPr>
          <w:rFonts w:ascii="Verdana" w:hAnsi="Verdana"/>
          <w:sz w:val="20"/>
          <w:szCs w:val="20"/>
          <w:lang w:val="pl-PL"/>
        </w:rPr>
        <w:t xml:space="preserve"> (oraz osób, którymi wykonawca będzie posługiwał się przy realizacji umowy) szkody </w:t>
      </w:r>
      <w:r w:rsidRPr="00267750">
        <w:rPr>
          <w:rFonts w:ascii="Verdana" w:hAnsi="Verdana"/>
          <w:bCs/>
          <w:sz w:val="20"/>
          <w:szCs w:val="20"/>
          <w:lang w:val="pl-PL"/>
        </w:rPr>
        <w:t>Zamawiającemu</w:t>
      </w:r>
      <w:r w:rsidRPr="00267750">
        <w:rPr>
          <w:rFonts w:ascii="Verdana" w:hAnsi="Verdana"/>
          <w:sz w:val="20"/>
          <w:szCs w:val="20"/>
          <w:lang w:val="pl-PL"/>
        </w:rPr>
        <w:t xml:space="preserve"> na skutek kradzieży, zniszczenia lub uszkodzenia mienia, jak również spowodował awarię lub inne podobne zdarzenia,</w:t>
      </w:r>
    </w:p>
    <w:p w14:paraId="3AEB4D75" w14:textId="77777777" w:rsidR="00D92CB3" w:rsidRPr="00267750" w:rsidRDefault="00D92CB3" w:rsidP="002D1C3A">
      <w:pPr>
        <w:pStyle w:val="Nagwek3"/>
        <w:rPr>
          <w:rFonts w:ascii="Verdana" w:hAnsi="Verdana"/>
          <w:sz w:val="20"/>
          <w:szCs w:val="20"/>
          <w:lang w:val="pl-PL"/>
        </w:rPr>
      </w:pPr>
      <w:r w:rsidRPr="00267750">
        <w:rPr>
          <w:rFonts w:ascii="Verdana" w:hAnsi="Verdana"/>
          <w:sz w:val="20"/>
          <w:szCs w:val="20"/>
          <w:lang w:val="pl-PL"/>
        </w:rPr>
        <w:t xml:space="preserve">złożenia wniosku o upadłości </w:t>
      </w:r>
      <w:r w:rsidRPr="00267750">
        <w:rPr>
          <w:rFonts w:ascii="Verdana" w:hAnsi="Verdana"/>
          <w:bCs/>
          <w:sz w:val="20"/>
          <w:szCs w:val="20"/>
          <w:lang w:val="pl-PL"/>
        </w:rPr>
        <w:t>Wykonawcy</w:t>
      </w:r>
      <w:r w:rsidRPr="00267750">
        <w:rPr>
          <w:rFonts w:ascii="Verdana" w:hAnsi="Verdana"/>
          <w:sz w:val="20"/>
          <w:szCs w:val="20"/>
          <w:lang w:val="pl-PL"/>
        </w:rPr>
        <w:t>,</w:t>
      </w:r>
    </w:p>
    <w:p w14:paraId="7007677B" w14:textId="77777777" w:rsidR="00D92CB3" w:rsidRPr="00267750" w:rsidRDefault="00D92CB3" w:rsidP="00EB03F8">
      <w:pPr>
        <w:pStyle w:val="Nagwek3"/>
        <w:rPr>
          <w:rFonts w:ascii="Verdana" w:hAnsi="Verdana"/>
          <w:sz w:val="20"/>
          <w:szCs w:val="20"/>
        </w:rPr>
      </w:pPr>
      <w:r w:rsidRPr="00267750">
        <w:rPr>
          <w:rFonts w:ascii="Verdana" w:hAnsi="Verdana"/>
          <w:sz w:val="20"/>
          <w:szCs w:val="20"/>
        </w:rPr>
        <w:t xml:space="preserve">został zajęty majątek </w:t>
      </w:r>
      <w:r w:rsidRPr="00267750">
        <w:rPr>
          <w:rFonts w:ascii="Verdana" w:hAnsi="Verdana"/>
          <w:bCs/>
          <w:sz w:val="20"/>
          <w:szCs w:val="20"/>
        </w:rPr>
        <w:t>Wykonawcy</w:t>
      </w:r>
      <w:r w:rsidRPr="00267750">
        <w:rPr>
          <w:rFonts w:ascii="Verdana" w:hAnsi="Verdana"/>
          <w:sz w:val="20"/>
          <w:szCs w:val="20"/>
        </w:rPr>
        <w:t>,</w:t>
      </w:r>
    </w:p>
    <w:p w14:paraId="6719BBB0" w14:textId="77777777" w:rsidR="00D92CB3" w:rsidRPr="00267750" w:rsidRDefault="00D92CB3" w:rsidP="00780687">
      <w:pPr>
        <w:pStyle w:val="Nagwek3"/>
        <w:rPr>
          <w:rFonts w:ascii="Verdana" w:hAnsi="Verdana"/>
          <w:sz w:val="20"/>
          <w:szCs w:val="20"/>
          <w:lang w:val="pl-PL"/>
        </w:rPr>
      </w:pPr>
      <w:r w:rsidRPr="00267750">
        <w:rPr>
          <w:rFonts w:ascii="Verdana" w:hAnsi="Verdana"/>
          <w:bCs/>
          <w:sz w:val="20"/>
          <w:szCs w:val="20"/>
          <w:lang w:val="pl-PL"/>
        </w:rPr>
        <w:t>Wykonawca</w:t>
      </w:r>
      <w:r w:rsidRPr="00267750">
        <w:rPr>
          <w:rFonts w:ascii="Verdana" w:hAnsi="Verdana"/>
          <w:sz w:val="20"/>
          <w:szCs w:val="20"/>
          <w:lang w:val="pl-PL"/>
        </w:rPr>
        <w:t xml:space="preserve"> przerwał realizację usług objętych umową i nie wykonuje prac przez okres 3 dni roboczych,</w:t>
      </w:r>
    </w:p>
    <w:p w14:paraId="61423F41" w14:textId="77777777" w:rsidR="00D92CB3" w:rsidRPr="00267750" w:rsidRDefault="00D92CB3" w:rsidP="00780687">
      <w:pPr>
        <w:pStyle w:val="Nagwek3"/>
        <w:rPr>
          <w:rFonts w:ascii="Verdana" w:hAnsi="Verdana"/>
          <w:sz w:val="20"/>
          <w:szCs w:val="20"/>
          <w:lang w:val="pl-PL"/>
        </w:rPr>
      </w:pPr>
      <w:r w:rsidRPr="00267750">
        <w:rPr>
          <w:rFonts w:ascii="Verdana" w:hAnsi="Verdana"/>
          <w:sz w:val="20"/>
          <w:szCs w:val="20"/>
          <w:lang w:val="pl-PL"/>
        </w:rPr>
        <w:t>Wykonawca wykorzystuje mienie Zamawiającego bez jego zgody lub niezgodnie z przeznaczeniem.</w:t>
      </w:r>
    </w:p>
    <w:p w14:paraId="4581852B" w14:textId="77777777" w:rsidR="00D92CB3" w:rsidRPr="00267750" w:rsidRDefault="00D92CB3" w:rsidP="00680EFD">
      <w:pPr>
        <w:pStyle w:val="Nagwek2"/>
        <w:tabs>
          <w:tab w:val="clear" w:pos="709"/>
          <w:tab w:val="num" w:pos="993"/>
          <w:tab w:val="num" w:pos="3686"/>
        </w:tabs>
        <w:ind w:left="993"/>
        <w:rPr>
          <w:rFonts w:ascii="Verdana" w:hAnsi="Verdana" w:cstheme="minorHAnsi"/>
          <w:sz w:val="20"/>
          <w:szCs w:val="20"/>
          <w:lang w:val="pl-PL"/>
        </w:rPr>
      </w:pPr>
      <w:r w:rsidRPr="00267750">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14DE9352" w14:textId="77777777" w:rsidR="00D92CB3" w:rsidRPr="00267750" w:rsidRDefault="00D92CB3" w:rsidP="00B23794">
      <w:pPr>
        <w:pStyle w:val="Nagwek2"/>
        <w:tabs>
          <w:tab w:val="clear" w:pos="709"/>
          <w:tab w:val="num" w:pos="993"/>
          <w:tab w:val="num" w:pos="3686"/>
        </w:tabs>
        <w:ind w:left="993"/>
        <w:rPr>
          <w:rFonts w:ascii="Verdana" w:hAnsi="Verdana" w:cstheme="minorHAnsi"/>
          <w:sz w:val="20"/>
          <w:szCs w:val="20"/>
          <w:lang w:val="pl-PL"/>
        </w:rPr>
      </w:pPr>
      <w:r w:rsidRPr="00267750">
        <w:rPr>
          <w:rFonts w:ascii="Verdana" w:hAnsi="Verdana" w:cstheme="minorHAnsi"/>
          <w:sz w:val="20"/>
          <w:szCs w:val="20"/>
          <w:lang w:val="pl-PL"/>
        </w:rPr>
        <w:lastRenderedPageBreak/>
        <w:t>Zamawiający ma prawo rozwiązać Umowę w trybie natychmiastowym bez zachowania okresu wypowiedzenia w następujących przypadkach:</w:t>
      </w:r>
    </w:p>
    <w:p w14:paraId="39C67C51" w14:textId="77777777" w:rsidR="00D92CB3" w:rsidRPr="00267750" w:rsidRDefault="00D92CB3" w:rsidP="00224DA9">
      <w:pPr>
        <w:pStyle w:val="Nagwek3"/>
        <w:rPr>
          <w:rFonts w:ascii="Verdana" w:hAnsi="Verdana"/>
          <w:sz w:val="20"/>
          <w:szCs w:val="20"/>
          <w:lang w:val="pl-PL"/>
        </w:rPr>
      </w:pPr>
      <w:r w:rsidRPr="00267750">
        <w:rPr>
          <w:rFonts w:ascii="Verdana" w:hAnsi="Verdana"/>
          <w:sz w:val="20"/>
          <w:szCs w:val="20"/>
          <w:lang w:val="pl-PL"/>
        </w:rPr>
        <w:t>utraty przez Wykonawcę uprawnień do prowadzenia działalności gospodarczej w zakresie Usług objętych Umową;</w:t>
      </w:r>
    </w:p>
    <w:p w14:paraId="0E9C0CDD" w14:textId="77777777" w:rsidR="00D92CB3" w:rsidRPr="00267750" w:rsidRDefault="00D92CB3" w:rsidP="00937912">
      <w:pPr>
        <w:pStyle w:val="Nagwek3"/>
        <w:rPr>
          <w:rFonts w:ascii="Verdana" w:hAnsi="Verdana"/>
          <w:sz w:val="20"/>
          <w:szCs w:val="20"/>
          <w:lang w:val="pl-PL"/>
        </w:rPr>
      </w:pPr>
      <w:r w:rsidRPr="00267750">
        <w:rPr>
          <w:rFonts w:ascii="Verdana" w:hAnsi="Verdana"/>
          <w:sz w:val="20"/>
          <w:szCs w:val="20"/>
          <w:lang w:val="pl-PL"/>
        </w:rPr>
        <w:t>całkowitego lub częściowego zaprzestania świadczenia Usług przez Wykonawcę.</w:t>
      </w:r>
    </w:p>
    <w:p w14:paraId="13A6412C" w14:textId="77777777" w:rsidR="00D92CB3" w:rsidRPr="00267750" w:rsidRDefault="00D92CB3" w:rsidP="00003047">
      <w:pPr>
        <w:pStyle w:val="Nagwek3"/>
        <w:rPr>
          <w:rFonts w:ascii="Verdana" w:hAnsi="Verdana"/>
          <w:sz w:val="20"/>
          <w:szCs w:val="20"/>
          <w:lang w:val="pl-PL"/>
        </w:rPr>
      </w:pPr>
      <w:r w:rsidRPr="00267750">
        <w:rPr>
          <w:rStyle w:val="alb"/>
          <w:rFonts w:ascii="Verdana" w:hAnsi="Verdana"/>
          <w:sz w:val="20"/>
          <w:szCs w:val="20"/>
          <w:lang w:val="pl-PL"/>
        </w:rPr>
        <w:t xml:space="preserve"> </w:t>
      </w:r>
      <w:r w:rsidRPr="00267750">
        <w:rPr>
          <w:rFonts w:ascii="Verdana" w:hAnsi="Verdana"/>
          <w:sz w:val="20"/>
          <w:szCs w:val="20"/>
          <w:lang w:val="pl-PL"/>
        </w:rPr>
        <w:t>zmiana Umowy została dokonana z naruszeniem art. 144 ust. 1-1b, 1d i 1e Ustawy;</w:t>
      </w:r>
    </w:p>
    <w:p w14:paraId="6C1EE204" w14:textId="77777777" w:rsidR="00D92CB3" w:rsidRPr="00267750" w:rsidRDefault="00D92CB3" w:rsidP="00F70928">
      <w:pPr>
        <w:pStyle w:val="Nagwek3"/>
        <w:rPr>
          <w:rFonts w:ascii="Verdana" w:hAnsi="Verdana"/>
          <w:sz w:val="20"/>
          <w:szCs w:val="20"/>
          <w:lang w:val="pl-PL"/>
        </w:rPr>
      </w:pPr>
      <w:r w:rsidRPr="00267750">
        <w:rPr>
          <w:rFonts w:ascii="Verdana" w:hAnsi="Verdana"/>
          <w:sz w:val="20"/>
          <w:szCs w:val="20"/>
          <w:lang w:val="pl-PL"/>
        </w:rPr>
        <w:t>Wykonawca w chwili zawarcia Umowy podlegał wykluczeniu z postępowania na podstawie art. 24 ust. 1 Ustawy;</w:t>
      </w:r>
    </w:p>
    <w:p w14:paraId="496FD2C1" w14:textId="77777777" w:rsidR="00D92CB3" w:rsidRPr="00267750" w:rsidRDefault="00D92CB3" w:rsidP="00F70928">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t>Wypowiedzenie Umowy wymaga złożenia oświadczenia w formie pisemnej pod rygorem nieważności.</w:t>
      </w:r>
    </w:p>
    <w:p w14:paraId="61F519FE" w14:textId="77777777" w:rsidR="00D92CB3" w:rsidRPr="00267750" w:rsidRDefault="00D92CB3" w:rsidP="0088462B">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12F303FC" w14:textId="77777777" w:rsidR="00D92CB3" w:rsidRPr="00267750" w:rsidRDefault="00D92CB3" w:rsidP="0088462B">
      <w:pPr>
        <w:pStyle w:val="Nagwek2"/>
        <w:tabs>
          <w:tab w:val="clear" w:pos="709"/>
          <w:tab w:val="num" w:pos="993"/>
        </w:tabs>
        <w:spacing w:after="240"/>
        <w:ind w:left="851" w:hanging="567"/>
        <w:rPr>
          <w:rFonts w:ascii="Verdana" w:hAnsi="Verdana"/>
          <w:sz w:val="20"/>
          <w:szCs w:val="20"/>
          <w:lang w:val="pl-PL"/>
        </w:rPr>
      </w:pPr>
      <w:r w:rsidRPr="00267750">
        <w:rPr>
          <w:rFonts w:ascii="Verdana" w:hAnsi="Verdana"/>
          <w:sz w:val="20"/>
          <w:szCs w:val="20"/>
          <w:lang w:val="pl-PL"/>
        </w:rPr>
        <w:t>Strony uzgadniają następujące adresy do doręczeń:</w:t>
      </w:r>
    </w:p>
    <w:p w14:paraId="0FECA4CE" w14:textId="77777777" w:rsidR="00D92CB3" w:rsidRPr="00267750" w:rsidRDefault="00D92CB3" w:rsidP="00F67236">
      <w:pPr>
        <w:pStyle w:val="Nagwek3"/>
        <w:rPr>
          <w:rFonts w:ascii="Verdana" w:hAnsi="Verdana"/>
          <w:sz w:val="20"/>
          <w:szCs w:val="20"/>
          <w:lang w:val="pl-PL"/>
        </w:rPr>
      </w:pPr>
      <w:r w:rsidRPr="00267750">
        <w:rPr>
          <w:rFonts w:ascii="Verdana" w:hAnsi="Verdana" w:cstheme="minorHAnsi"/>
          <w:sz w:val="20"/>
          <w:szCs w:val="20"/>
          <w:lang w:val="pl-PL"/>
        </w:rPr>
        <w:t xml:space="preserve">Zamawiający: </w:t>
      </w:r>
      <w:r w:rsidRPr="00267750">
        <w:rPr>
          <w:rFonts w:ascii="Verdana" w:hAnsi="Verdana"/>
          <w:sz w:val="20"/>
          <w:szCs w:val="20"/>
          <w:lang w:val="pl-PL"/>
        </w:rPr>
        <w:t>Enea Połaniec S.A., Zawada 26, 28-230 Połaniec.</w:t>
      </w:r>
    </w:p>
    <w:p w14:paraId="047B268A" w14:textId="77777777" w:rsidR="00D051A9" w:rsidRPr="00267750" w:rsidRDefault="00D92CB3" w:rsidP="006C2ADE">
      <w:pPr>
        <w:pStyle w:val="Nagwek3"/>
        <w:rPr>
          <w:rFonts w:ascii="Verdana" w:hAnsi="Verdana" w:cstheme="minorHAnsi"/>
          <w:sz w:val="20"/>
          <w:szCs w:val="20"/>
        </w:rPr>
      </w:pPr>
      <w:r w:rsidRPr="00267750">
        <w:rPr>
          <w:rFonts w:ascii="Verdana" w:hAnsi="Verdana" w:cstheme="minorHAnsi"/>
          <w:sz w:val="20"/>
          <w:szCs w:val="20"/>
        </w:rPr>
        <w:t xml:space="preserve">Wykonawca: </w:t>
      </w:r>
      <w:r w:rsidRPr="00267750">
        <w:rPr>
          <w:rFonts w:ascii="Verdana" w:hAnsi="Verdana"/>
          <w:sz w:val="20"/>
          <w:szCs w:val="20"/>
        </w:rPr>
        <w:t>…………………………………..</w:t>
      </w:r>
    </w:p>
    <w:p w14:paraId="03823C5A"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Integralną częścią Umowy są następujące załączniki (dalej „</w:t>
      </w:r>
      <w:r w:rsidRPr="00267750">
        <w:rPr>
          <w:rFonts w:ascii="Verdana" w:hAnsi="Verdana"/>
          <w:b/>
          <w:sz w:val="20"/>
          <w:szCs w:val="20"/>
          <w:lang w:val="pl-PL"/>
        </w:rPr>
        <w:t>Dokumenty Składowe Umowy</w:t>
      </w:r>
      <w:r w:rsidRPr="00267750">
        <w:rPr>
          <w:rFonts w:ascii="Verdana" w:hAnsi="Verdana"/>
          <w:sz w:val="20"/>
          <w:szCs w:val="20"/>
          <w:lang w:val="pl-PL"/>
        </w:rPr>
        <w:t>”):</w:t>
      </w:r>
    </w:p>
    <w:p w14:paraId="3651EF5C" w14:textId="77777777" w:rsidR="00D051A9" w:rsidRPr="00267750" w:rsidRDefault="009424FD">
      <w:pPr>
        <w:pStyle w:val="Tekstpodstawowy2"/>
        <w:numPr>
          <w:ilvl w:val="2"/>
          <w:numId w:val="4"/>
        </w:numPr>
        <w:spacing w:after="0" w:line="300" w:lineRule="auto"/>
        <w:rPr>
          <w:rFonts w:ascii="Verdana" w:hAnsi="Verdana"/>
          <w:sz w:val="20"/>
          <w:szCs w:val="20"/>
        </w:rPr>
      </w:pPr>
      <w:r w:rsidRPr="00267750">
        <w:rPr>
          <w:rFonts w:ascii="Verdana" w:hAnsi="Verdana"/>
          <w:sz w:val="20"/>
          <w:szCs w:val="20"/>
        </w:rPr>
        <w:t>Załącznik nr 1</w:t>
      </w:r>
      <w:r w:rsidR="00D051A9" w:rsidRPr="00267750">
        <w:rPr>
          <w:rFonts w:ascii="Verdana" w:hAnsi="Verdana"/>
          <w:sz w:val="20"/>
          <w:szCs w:val="20"/>
        </w:rPr>
        <w:t>–</w:t>
      </w:r>
      <w:r w:rsidRPr="00267750">
        <w:rPr>
          <w:rFonts w:ascii="Verdana" w:hAnsi="Verdana"/>
          <w:sz w:val="20"/>
          <w:szCs w:val="20"/>
        </w:rPr>
        <w:t xml:space="preserve"> </w:t>
      </w:r>
      <w:r w:rsidR="00D051A9" w:rsidRPr="00267750">
        <w:rPr>
          <w:rFonts w:ascii="Verdana" w:hAnsi="Verdana" w:cs="Arial"/>
          <w:sz w:val="20"/>
          <w:szCs w:val="20"/>
        </w:rPr>
        <w:t>Części II SIWZ</w:t>
      </w:r>
    </w:p>
    <w:p w14:paraId="00586BC6" w14:textId="77777777" w:rsidR="00D051A9" w:rsidRPr="00267750" w:rsidRDefault="009424FD">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2</w:t>
      </w:r>
      <w:r w:rsidR="00690E72" w:rsidRPr="00267750">
        <w:rPr>
          <w:rFonts w:ascii="Verdana" w:hAnsi="Verdana"/>
          <w:sz w:val="20"/>
          <w:szCs w:val="20"/>
          <w:lang w:eastAsia="en-US"/>
        </w:rPr>
        <w:t xml:space="preserve"> </w:t>
      </w:r>
      <w:r w:rsidRPr="00267750">
        <w:rPr>
          <w:rFonts w:ascii="Verdana" w:hAnsi="Verdana"/>
          <w:sz w:val="20"/>
          <w:szCs w:val="20"/>
          <w:lang w:eastAsia="en-US"/>
        </w:rPr>
        <w:t xml:space="preserve">- </w:t>
      </w:r>
      <w:r w:rsidR="00D051A9" w:rsidRPr="00267750">
        <w:rPr>
          <w:rFonts w:ascii="Verdana" w:hAnsi="Verdana"/>
          <w:sz w:val="20"/>
          <w:szCs w:val="20"/>
          <w:lang w:eastAsia="en-US"/>
        </w:rPr>
        <w:t>Oferta z dnia ……………… nr ……………….</w:t>
      </w:r>
    </w:p>
    <w:p w14:paraId="5B2B4C1E" w14:textId="77777777" w:rsidR="00D051A9" w:rsidRPr="00267750" w:rsidRDefault="00690E72" w:rsidP="00690E72">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3 - OWZU</w:t>
      </w:r>
    </w:p>
    <w:p w14:paraId="2713F5CA" w14:textId="77777777" w:rsidR="00D051A9" w:rsidRPr="00267750" w:rsidRDefault="00237E14">
      <w:pPr>
        <w:pStyle w:val="Tekstpodstawowy2"/>
        <w:numPr>
          <w:ilvl w:val="2"/>
          <w:numId w:val="4"/>
        </w:numPr>
        <w:spacing w:after="0" w:line="300" w:lineRule="auto"/>
        <w:rPr>
          <w:rFonts w:ascii="Verdana" w:hAnsi="Verdana"/>
          <w:sz w:val="20"/>
          <w:szCs w:val="20"/>
        </w:rPr>
      </w:pPr>
      <w:r w:rsidRPr="00267750">
        <w:rPr>
          <w:rFonts w:ascii="Verdana" w:hAnsi="Verdana"/>
          <w:sz w:val="20"/>
          <w:szCs w:val="20"/>
          <w:lang w:eastAsia="en-US"/>
        </w:rPr>
        <w:t>Załącznik nr 4</w:t>
      </w:r>
      <w:r w:rsidR="009424FD" w:rsidRPr="00267750">
        <w:rPr>
          <w:rFonts w:ascii="Verdana" w:hAnsi="Verdana"/>
          <w:sz w:val="20"/>
          <w:szCs w:val="20"/>
          <w:lang w:eastAsia="en-US"/>
        </w:rPr>
        <w:t xml:space="preserve">- </w:t>
      </w:r>
      <w:r w:rsidR="00D051A9" w:rsidRPr="00267750">
        <w:rPr>
          <w:rFonts w:ascii="Verdana" w:hAnsi="Verdana"/>
          <w:sz w:val="20"/>
          <w:szCs w:val="20"/>
          <w:lang w:eastAsia="en-US"/>
        </w:rPr>
        <w:t xml:space="preserve">Wzór Formularza </w:t>
      </w:r>
      <w:r w:rsidR="00D051A9" w:rsidRPr="00267750">
        <w:rPr>
          <w:rFonts w:ascii="Verdana" w:hAnsi="Verdana" w:cstheme="minorHAnsi"/>
          <w:sz w:val="20"/>
          <w:szCs w:val="20"/>
        </w:rPr>
        <w:t xml:space="preserve">Gwarancji Dobrego Wykonania Umowy. </w:t>
      </w:r>
    </w:p>
    <w:p w14:paraId="43C914E8" w14:textId="77777777" w:rsidR="00690E72" w:rsidRPr="00267750" w:rsidRDefault="00690E72" w:rsidP="00690E72">
      <w:pPr>
        <w:pStyle w:val="Tekstpodstawowy2"/>
        <w:numPr>
          <w:ilvl w:val="2"/>
          <w:numId w:val="4"/>
        </w:numPr>
        <w:spacing w:after="0" w:line="320" w:lineRule="atLeast"/>
        <w:rPr>
          <w:rStyle w:val="FontStyle23"/>
          <w:rFonts w:ascii="Verdana" w:hAnsi="Verdana" w:cs="Times New Roman"/>
        </w:rPr>
      </w:pPr>
      <w:r w:rsidRPr="00267750">
        <w:rPr>
          <w:rFonts w:ascii="Verdana" w:hAnsi="Verdana"/>
          <w:sz w:val="20"/>
          <w:szCs w:val="20"/>
          <w:lang w:eastAsia="en-US"/>
        </w:rPr>
        <w:t xml:space="preserve">Załącznik nr 5 -  </w:t>
      </w:r>
      <w:r w:rsidRPr="00267750">
        <w:rPr>
          <w:rStyle w:val="FontStyle23"/>
          <w:rFonts w:ascii="Verdana" w:hAnsi="Verdana"/>
        </w:rPr>
        <w:t>Certyfikat do Polisy/Kopia polisy ubezpieczeniowej Wykonawcy</w:t>
      </w:r>
    </w:p>
    <w:p w14:paraId="1433EFE9" w14:textId="77777777" w:rsidR="00690E72" w:rsidRPr="00267750" w:rsidRDefault="00690E72" w:rsidP="00690E72">
      <w:pPr>
        <w:pStyle w:val="Tekstpodstawowy2"/>
        <w:numPr>
          <w:ilvl w:val="2"/>
          <w:numId w:val="4"/>
        </w:numPr>
        <w:spacing w:after="0" w:line="320" w:lineRule="atLeast"/>
        <w:rPr>
          <w:rFonts w:ascii="Verdana" w:hAnsi="Verdana"/>
          <w:sz w:val="20"/>
          <w:szCs w:val="20"/>
          <w:lang w:eastAsia="en-US"/>
        </w:rPr>
      </w:pPr>
      <w:r w:rsidRPr="00267750">
        <w:rPr>
          <w:rFonts w:ascii="Verdana" w:hAnsi="Verdana"/>
          <w:sz w:val="20"/>
          <w:szCs w:val="20"/>
          <w:lang w:eastAsia="en-US"/>
        </w:rPr>
        <w:t>Załącznik nr 6 – Wykaz pracowników Wykonawcy (Z-1/Dokument związany nr 4 do I/DB/B/20/2013)</w:t>
      </w:r>
    </w:p>
    <w:p w14:paraId="27877924"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lang w:eastAsia="en-US"/>
        </w:rPr>
        <w:t>Załącznik nr 7 -</w:t>
      </w:r>
      <w:r w:rsidRPr="00267750">
        <w:rPr>
          <w:rFonts w:ascii="Verdana" w:hAnsi="Verdana" w:cstheme="minorHAnsi"/>
          <w:sz w:val="20"/>
          <w:szCs w:val="20"/>
        </w:rPr>
        <w:t xml:space="preserve"> </w:t>
      </w:r>
      <w:r w:rsidRPr="00267750">
        <w:rPr>
          <w:rFonts w:ascii="Verdana" w:hAnsi="Verdana"/>
          <w:sz w:val="20"/>
          <w:szCs w:val="20"/>
        </w:rPr>
        <w:t xml:space="preserve">Wykaz </w:t>
      </w:r>
      <w:r w:rsidRPr="00267750">
        <w:rPr>
          <w:rFonts w:ascii="Verdana" w:hAnsi="Verdana" w:cstheme="minorHAnsi"/>
          <w:sz w:val="20"/>
          <w:szCs w:val="20"/>
        </w:rPr>
        <w:t>podwykonawców</w:t>
      </w:r>
    </w:p>
    <w:p w14:paraId="133F1619"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lang w:eastAsia="en-US"/>
        </w:rPr>
        <w:t xml:space="preserve">Załącznik  nr 8 - </w:t>
      </w:r>
      <w:r w:rsidRPr="00267750">
        <w:rPr>
          <w:rFonts w:ascii="Verdana" w:hAnsi="Verdana"/>
          <w:sz w:val="20"/>
          <w:szCs w:val="20"/>
        </w:rPr>
        <w:t>Warunki ubezpieczenia</w:t>
      </w:r>
    </w:p>
    <w:p w14:paraId="763F8383" w14:textId="77777777" w:rsidR="00690E72" w:rsidRPr="00267750" w:rsidRDefault="00690E72" w:rsidP="00690E72">
      <w:pPr>
        <w:pStyle w:val="Tekstpodstawowy2"/>
        <w:numPr>
          <w:ilvl w:val="2"/>
          <w:numId w:val="4"/>
        </w:numPr>
        <w:spacing w:after="0" w:line="320" w:lineRule="atLeast"/>
        <w:rPr>
          <w:rFonts w:ascii="Verdana" w:hAnsi="Verdana"/>
          <w:sz w:val="20"/>
          <w:szCs w:val="20"/>
        </w:rPr>
      </w:pPr>
      <w:r w:rsidRPr="00267750">
        <w:rPr>
          <w:rFonts w:ascii="Verdana" w:hAnsi="Verdana"/>
          <w:sz w:val="20"/>
          <w:szCs w:val="20"/>
        </w:rPr>
        <w:t>Załącznik nr 9 – Klauzula informacyjna</w:t>
      </w:r>
    </w:p>
    <w:p w14:paraId="7DA52EE6" w14:textId="77777777" w:rsidR="00D051A9" w:rsidRPr="00267750" w:rsidRDefault="00D051A9">
      <w:pPr>
        <w:pStyle w:val="Nagwek2"/>
        <w:spacing w:before="0" w:after="0" w:line="300" w:lineRule="auto"/>
        <w:rPr>
          <w:rFonts w:ascii="Verdana" w:hAnsi="Verdana"/>
          <w:sz w:val="20"/>
          <w:szCs w:val="20"/>
          <w:lang w:val="pl-PL"/>
        </w:rPr>
      </w:pPr>
      <w:bookmarkStart w:id="16" w:name="_Toc23329988"/>
      <w:bookmarkStart w:id="17" w:name="_Toc23339028"/>
      <w:bookmarkStart w:id="18" w:name="_Toc23489333"/>
      <w:bookmarkStart w:id="19" w:name="_Toc23491660"/>
      <w:bookmarkStart w:id="20" w:name="_Toc23578762"/>
      <w:bookmarkStart w:id="21" w:name="_Toc23649794"/>
      <w:bookmarkStart w:id="22" w:name="_Toc23680598"/>
      <w:bookmarkStart w:id="23" w:name="_Toc24279174"/>
      <w:bookmarkStart w:id="24" w:name="_Toc24547203"/>
      <w:r w:rsidRPr="00267750">
        <w:rPr>
          <w:rFonts w:ascii="Verdana" w:hAnsi="Verdana"/>
          <w:sz w:val="20"/>
          <w:szCs w:val="20"/>
          <w:lang w:val="pl-PL"/>
        </w:rPr>
        <w:t>W razie jakichkolwiek rozbieżności, dwuznaczności pomiędzy Umową a Dokumentami Składowymi Umowy, pierwszeństwo mają zapisy Umowy.</w:t>
      </w:r>
    </w:p>
    <w:p w14:paraId="45052690" w14:textId="4E179EF1" w:rsidR="00D051A9" w:rsidRPr="00E826C3"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W przypadku jakichkolwiek rozbieżności, dwuznaczności lub sprzeczności między Dokumentami Składowymi Umowy, hierarchia ważności określana je</w:t>
      </w:r>
      <w:r w:rsidR="00CE5E4B" w:rsidRPr="00267750">
        <w:rPr>
          <w:rFonts w:ascii="Verdana" w:hAnsi="Verdana"/>
          <w:sz w:val="20"/>
          <w:szCs w:val="20"/>
          <w:lang w:val="pl-PL"/>
        </w:rPr>
        <w:t xml:space="preserve">st w porządku malejącym w </w:t>
      </w:r>
      <w:r w:rsidR="00CE5E4B" w:rsidRPr="00E826C3">
        <w:rPr>
          <w:rFonts w:ascii="Verdana" w:hAnsi="Verdana"/>
          <w:sz w:val="20"/>
          <w:szCs w:val="20"/>
          <w:lang w:val="pl-PL"/>
        </w:rPr>
        <w:t xml:space="preserve">pkt </w:t>
      </w:r>
      <w:r w:rsidR="00E826C3" w:rsidRPr="00E826C3">
        <w:rPr>
          <w:rFonts w:ascii="Verdana" w:hAnsi="Verdana"/>
          <w:sz w:val="20"/>
          <w:szCs w:val="20"/>
          <w:lang w:val="pl-PL"/>
        </w:rPr>
        <w:t>1</w:t>
      </w:r>
      <w:r w:rsidR="00815C07">
        <w:rPr>
          <w:rFonts w:ascii="Verdana" w:hAnsi="Verdana"/>
          <w:sz w:val="20"/>
          <w:szCs w:val="20"/>
          <w:lang w:val="pl-PL"/>
        </w:rPr>
        <w:t>5</w:t>
      </w:r>
      <w:r w:rsidRPr="00E826C3">
        <w:rPr>
          <w:rFonts w:ascii="Verdana" w:hAnsi="Verdana"/>
          <w:sz w:val="20"/>
          <w:szCs w:val="20"/>
          <w:lang w:val="pl-PL"/>
        </w:rPr>
        <w:t>.</w:t>
      </w:r>
      <w:r w:rsidR="00BD4353">
        <w:rPr>
          <w:rFonts w:ascii="Verdana" w:hAnsi="Verdana"/>
          <w:sz w:val="20"/>
          <w:szCs w:val="20"/>
          <w:lang w:val="pl-PL"/>
        </w:rPr>
        <w:t>8</w:t>
      </w:r>
      <w:r w:rsidRPr="00E826C3">
        <w:rPr>
          <w:rFonts w:ascii="Verdana" w:hAnsi="Verdana"/>
          <w:sz w:val="20"/>
          <w:szCs w:val="20"/>
          <w:lang w:val="pl-PL"/>
        </w:rPr>
        <w:t xml:space="preserve"> Umowy. </w:t>
      </w:r>
    </w:p>
    <w:p w14:paraId="71A549A3" w14:textId="77777777" w:rsidR="00D051A9" w:rsidRPr="00267750" w:rsidRDefault="00D051A9">
      <w:pPr>
        <w:pStyle w:val="Nagwek2"/>
        <w:spacing w:before="0" w:after="0" w:line="300" w:lineRule="auto"/>
        <w:rPr>
          <w:rFonts w:ascii="Verdana" w:hAnsi="Verdana"/>
          <w:sz w:val="20"/>
          <w:szCs w:val="20"/>
          <w:lang w:val="pl-PL"/>
        </w:rPr>
      </w:pPr>
      <w:r w:rsidRPr="00E826C3">
        <w:rPr>
          <w:rFonts w:ascii="Verdana" w:hAnsi="Verdana"/>
          <w:sz w:val="20"/>
          <w:szCs w:val="20"/>
          <w:lang w:val="pl-PL"/>
        </w:rPr>
        <w:t>W kwestiach nieuregulowanych Umową</w:t>
      </w:r>
      <w:r w:rsidRPr="00267750">
        <w:rPr>
          <w:rFonts w:ascii="Verdana" w:hAnsi="Verdana"/>
          <w:sz w:val="20"/>
          <w:szCs w:val="20"/>
          <w:lang w:val="pl-PL"/>
        </w:rPr>
        <w:t xml:space="preserve"> stosuje się </w:t>
      </w:r>
      <w:r w:rsidRPr="00267750">
        <w:rPr>
          <w:rFonts w:ascii="Verdana" w:hAnsi="Verdana"/>
          <w:b/>
          <w:sz w:val="20"/>
          <w:szCs w:val="20"/>
          <w:lang w:val="pl-PL"/>
        </w:rPr>
        <w:t>odpowiednio</w:t>
      </w:r>
      <w:r w:rsidRPr="00267750">
        <w:rPr>
          <w:rFonts w:ascii="Verdana" w:hAnsi="Verdana"/>
          <w:sz w:val="20"/>
          <w:szCs w:val="20"/>
          <w:lang w:val="pl-PL"/>
        </w:rPr>
        <w:t xml:space="preserve"> postanowienia OWZU.</w:t>
      </w:r>
      <w:r w:rsidRPr="00267750">
        <w:rPr>
          <w:rFonts w:ascii="Verdana" w:hAnsi="Verdana"/>
          <w:iCs w:val="0"/>
          <w:sz w:val="20"/>
          <w:szCs w:val="20"/>
          <w:lang w:val="pl-PL"/>
        </w:rPr>
        <w:t xml:space="preserve"> </w:t>
      </w:r>
    </w:p>
    <w:p w14:paraId="6D06DE8F"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 xml:space="preserve">Ewentualne spory wynikłe w związku z wykonaniem Umowy rozstrzygane będą przez sąd właściwy miejscowo ze względu na siedzibę Zamawiającego. </w:t>
      </w:r>
    </w:p>
    <w:p w14:paraId="3B9506F7" w14:textId="77777777" w:rsidR="00D051A9" w:rsidRPr="00267750" w:rsidRDefault="00D051A9">
      <w:pPr>
        <w:pStyle w:val="Nagwek2"/>
        <w:spacing w:before="0" w:after="0" w:line="300" w:lineRule="auto"/>
        <w:rPr>
          <w:rFonts w:ascii="Verdana" w:hAnsi="Verdana"/>
          <w:sz w:val="20"/>
          <w:szCs w:val="20"/>
          <w:lang w:val="pl-PL"/>
        </w:rPr>
      </w:pPr>
      <w:r w:rsidRPr="00267750">
        <w:rPr>
          <w:rFonts w:ascii="Verdana" w:hAnsi="Verdana"/>
          <w:sz w:val="20"/>
          <w:szCs w:val="20"/>
          <w:lang w:val="pl-PL"/>
        </w:rPr>
        <w:t>Umowa została sporządzona w dwóch jednobrzmiących egzemplarzach, po jednym dla każdej ze Stron.</w:t>
      </w:r>
      <w:bookmarkEnd w:id="16"/>
      <w:bookmarkEnd w:id="17"/>
      <w:bookmarkEnd w:id="18"/>
      <w:bookmarkEnd w:id="19"/>
      <w:bookmarkEnd w:id="20"/>
      <w:bookmarkEnd w:id="21"/>
      <w:bookmarkEnd w:id="22"/>
      <w:bookmarkEnd w:id="23"/>
      <w:bookmarkEnd w:id="24"/>
    </w:p>
    <w:p w14:paraId="5F3904AD" w14:textId="77777777" w:rsidR="00D051A9" w:rsidRPr="00CE5E4B" w:rsidRDefault="00D051A9">
      <w:pPr>
        <w:pStyle w:val="Tekstpodstawowy"/>
        <w:spacing w:after="0" w:line="300" w:lineRule="auto"/>
        <w:rPr>
          <w:rFonts w:ascii="Verdana" w:hAnsi="Verdana"/>
          <w:sz w:val="20"/>
          <w:szCs w:val="20"/>
          <w:lang w:eastAsia="en-US"/>
        </w:rPr>
      </w:pPr>
    </w:p>
    <w:p w14:paraId="29753D9C"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lastRenderedPageBreak/>
        <w:tab/>
        <w:t>WYKONAWCA</w:t>
      </w:r>
      <w:r w:rsidRPr="00CE5E4B">
        <w:rPr>
          <w:rFonts w:ascii="Verdana" w:eastAsia="Calibri" w:hAnsi="Verdana" w:cstheme="minorHAnsi"/>
          <w:b/>
          <w:bCs/>
          <w:sz w:val="20"/>
          <w:szCs w:val="20"/>
        </w:rPr>
        <w:tab/>
        <w:t>ZAMAWIAJĄCY</w:t>
      </w:r>
    </w:p>
    <w:p w14:paraId="11C95E92"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753DB2CB"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p>
    <w:p w14:paraId="5B0118F2" w14:textId="77777777" w:rsidR="00D051A9" w:rsidRPr="00CE5E4B" w:rsidRDefault="00D051A9">
      <w:pPr>
        <w:tabs>
          <w:tab w:val="center" w:pos="1704"/>
          <w:tab w:val="center" w:pos="7100"/>
        </w:tabs>
        <w:spacing w:line="300" w:lineRule="auto"/>
        <w:rPr>
          <w:rFonts w:ascii="Verdana" w:eastAsia="Calibri" w:hAnsi="Verdana" w:cstheme="minorHAnsi"/>
          <w:b/>
          <w:bCs/>
          <w:sz w:val="20"/>
          <w:szCs w:val="20"/>
        </w:rPr>
      </w:pPr>
      <w:r w:rsidRPr="00CE5E4B">
        <w:rPr>
          <w:rFonts w:ascii="Verdana" w:eastAsia="Calibri" w:hAnsi="Verdana" w:cstheme="minorHAnsi"/>
          <w:b/>
          <w:bCs/>
          <w:sz w:val="20"/>
          <w:szCs w:val="20"/>
        </w:rPr>
        <w:t>…………………………………………..</w:t>
      </w:r>
      <w:r w:rsidRPr="00CE5E4B">
        <w:rPr>
          <w:rFonts w:ascii="Verdana" w:eastAsia="Calibri" w:hAnsi="Verdana" w:cstheme="minorHAnsi"/>
          <w:b/>
          <w:bCs/>
          <w:sz w:val="20"/>
          <w:szCs w:val="20"/>
        </w:rPr>
        <w:tab/>
        <w:t>…………………………………………</w:t>
      </w:r>
    </w:p>
    <w:p w14:paraId="1CEA51DE" w14:textId="77777777" w:rsidR="001A4113" w:rsidRDefault="001A4113">
      <w:pPr>
        <w:spacing w:line="300" w:lineRule="auto"/>
        <w:rPr>
          <w:rFonts w:ascii="Verdana" w:hAnsi="Verdana" w:cs="Arial"/>
          <w:b/>
          <w:sz w:val="20"/>
          <w:szCs w:val="20"/>
        </w:rPr>
      </w:pPr>
    </w:p>
    <w:p w14:paraId="64536DD0" w14:textId="77777777" w:rsidR="00422894" w:rsidRDefault="00422894" w:rsidP="00422894">
      <w:pPr>
        <w:pStyle w:val="Tekstpodstawowy2"/>
        <w:spacing w:after="0" w:line="300" w:lineRule="auto"/>
        <w:jc w:val="right"/>
        <w:rPr>
          <w:rFonts w:ascii="Verdana" w:hAnsi="Verdana"/>
          <w:b/>
          <w:sz w:val="20"/>
          <w:szCs w:val="20"/>
          <w:lang w:eastAsia="en-US"/>
        </w:rPr>
      </w:pPr>
    </w:p>
    <w:p w14:paraId="6FA8BF4B" w14:textId="77777777" w:rsidR="00237E14" w:rsidRPr="00CE5E4B" w:rsidRDefault="00237E14" w:rsidP="00B1006D">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t>ZAŁĄCZNIK NR 2- Oferta z dnia ……………… nr ……………….</w:t>
      </w:r>
    </w:p>
    <w:p w14:paraId="37BF8E51"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AC38CD2" w14:textId="33B1DC77"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p>
    <w:p w14:paraId="4AFE347F" w14:textId="77777777" w:rsidR="00D051A9" w:rsidRPr="00CE5E4B" w:rsidRDefault="00D051A9">
      <w:pPr>
        <w:spacing w:line="300" w:lineRule="auto"/>
        <w:jc w:val="center"/>
        <w:rPr>
          <w:rFonts w:ascii="Verdana" w:hAnsi="Verdana" w:cstheme="minorHAnsi"/>
          <w:b/>
          <w:sz w:val="20"/>
          <w:szCs w:val="20"/>
        </w:rPr>
      </w:pPr>
    </w:p>
    <w:p w14:paraId="1530CEAC" w14:textId="77777777" w:rsidR="008A47F9" w:rsidRPr="00B906A6" w:rsidRDefault="008A47F9" w:rsidP="008A47F9">
      <w:pPr>
        <w:jc w:val="center"/>
        <w:rPr>
          <w:rFonts w:ascii="Verdana" w:hAnsi="Verdana" w:cstheme="minorHAnsi"/>
          <w:b/>
          <w:sz w:val="20"/>
          <w:szCs w:val="20"/>
        </w:rPr>
      </w:pPr>
      <w:r w:rsidRPr="00B906A6">
        <w:rPr>
          <w:rFonts w:ascii="Verdana" w:hAnsi="Verdana" w:cstheme="minorHAnsi"/>
          <w:b/>
          <w:sz w:val="20"/>
          <w:szCs w:val="20"/>
        </w:rPr>
        <w:t>wzór Formularza Gwarancji Dobrego Wykonania Umowy</w:t>
      </w:r>
    </w:p>
    <w:p w14:paraId="0C754A7E" w14:textId="77777777" w:rsidR="008A47F9" w:rsidRPr="00B906A6" w:rsidRDefault="008A47F9" w:rsidP="008A47F9">
      <w:pPr>
        <w:rPr>
          <w:rFonts w:ascii="Verdana" w:hAnsi="Verdana" w:cstheme="minorHAnsi"/>
          <w:sz w:val="20"/>
          <w:szCs w:val="20"/>
        </w:rPr>
      </w:pPr>
    </w:p>
    <w:p w14:paraId="0AB78B7C" w14:textId="77777777" w:rsidR="008A47F9" w:rsidRPr="00B906A6" w:rsidRDefault="008A47F9" w:rsidP="008A47F9">
      <w:pPr>
        <w:tabs>
          <w:tab w:val="left" w:pos="4900"/>
        </w:tabs>
        <w:spacing w:line="280" w:lineRule="exact"/>
        <w:rPr>
          <w:rFonts w:ascii="Verdana" w:hAnsi="Verdana" w:cs="Calibri"/>
          <w:sz w:val="20"/>
          <w:szCs w:val="20"/>
        </w:rPr>
      </w:pPr>
      <w:r w:rsidRPr="00B906A6">
        <w:rPr>
          <w:rFonts w:ascii="Verdana" w:hAnsi="Verdana" w:cs="Calibri"/>
          <w:sz w:val="20"/>
          <w:szCs w:val="20"/>
        </w:rPr>
        <w:t>……………………………………..</w:t>
      </w:r>
    </w:p>
    <w:p w14:paraId="3E6EC101" w14:textId="77777777" w:rsidR="008A47F9" w:rsidRPr="00B906A6" w:rsidRDefault="008A47F9" w:rsidP="008A47F9">
      <w:pPr>
        <w:tabs>
          <w:tab w:val="left" w:pos="4900"/>
        </w:tabs>
        <w:spacing w:line="280" w:lineRule="exact"/>
        <w:rPr>
          <w:rFonts w:ascii="Verdana" w:hAnsi="Verdana" w:cs="Calibri"/>
          <w:sz w:val="20"/>
          <w:szCs w:val="20"/>
        </w:rPr>
      </w:pPr>
      <w:r w:rsidRPr="00B906A6">
        <w:rPr>
          <w:rFonts w:ascii="Verdana" w:hAnsi="Verdana" w:cs="Calibri"/>
          <w:sz w:val="20"/>
          <w:szCs w:val="20"/>
        </w:rPr>
        <w:t xml:space="preserve">Pieczęć firmowa banku/ TU [●] </w:t>
      </w:r>
    </w:p>
    <w:p w14:paraId="39EF1C9B"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Miejscowość, rok-mm-dd</w:t>
      </w:r>
    </w:p>
    <w:p w14:paraId="25292699" w14:textId="77777777" w:rsidR="008A47F9" w:rsidRPr="00B906A6" w:rsidRDefault="008A47F9" w:rsidP="008A47F9">
      <w:pPr>
        <w:tabs>
          <w:tab w:val="left" w:pos="4900"/>
        </w:tabs>
        <w:spacing w:line="280" w:lineRule="exact"/>
        <w:jc w:val="right"/>
        <w:rPr>
          <w:rFonts w:ascii="Verdana" w:hAnsi="Verdana" w:cs="Calibri"/>
          <w:sz w:val="20"/>
          <w:szCs w:val="20"/>
        </w:rPr>
      </w:pPr>
    </w:p>
    <w:p w14:paraId="36BA8F94" w14:textId="77777777" w:rsidR="008A47F9" w:rsidRPr="00B906A6" w:rsidRDefault="008A47F9" w:rsidP="008A47F9">
      <w:pPr>
        <w:tabs>
          <w:tab w:val="left" w:pos="4900"/>
        </w:tabs>
        <w:spacing w:line="280" w:lineRule="exact"/>
        <w:jc w:val="right"/>
        <w:rPr>
          <w:rFonts w:ascii="Verdana" w:hAnsi="Verdana" w:cs="Calibri"/>
          <w:sz w:val="20"/>
          <w:szCs w:val="20"/>
        </w:rPr>
      </w:pPr>
    </w:p>
    <w:p w14:paraId="2E22EBFF" w14:textId="77777777" w:rsidR="008A47F9" w:rsidRPr="00B906A6" w:rsidRDefault="008A47F9" w:rsidP="008A47F9">
      <w:pPr>
        <w:tabs>
          <w:tab w:val="left" w:pos="4900"/>
        </w:tabs>
        <w:spacing w:line="280" w:lineRule="exact"/>
        <w:jc w:val="center"/>
        <w:rPr>
          <w:rFonts w:ascii="Verdana" w:hAnsi="Verdana" w:cs="Calibri"/>
          <w:color w:val="FF0000"/>
          <w:sz w:val="20"/>
          <w:szCs w:val="20"/>
        </w:rPr>
      </w:pPr>
      <w:r w:rsidRPr="00B906A6">
        <w:rPr>
          <w:rFonts w:ascii="Verdana" w:hAnsi="Verdana" w:cs="Calibri"/>
          <w:b/>
          <w:sz w:val="20"/>
          <w:szCs w:val="20"/>
        </w:rPr>
        <w:t xml:space="preserve">GWARANCJA  DOBREGO WYKONANIA UMOWY [●] </w:t>
      </w:r>
    </w:p>
    <w:p w14:paraId="0CC45734" w14:textId="77777777" w:rsidR="008A47F9" w:rsidRPr="00B906A6" w:rsidRDefault="008A47F9" w:rsidP="008A47F9">
      <w:pPr>
        <w:tabs>
          <w:tab w:val="left" w:pos="4900"/>
        </w:tabs>
        <w:spacing w:line="280" w:lineRule="exact"/>
        <w:jc w:val="right"/>
        <w:rPr>
          <w:rFonts w:ascii="Verdana" w:hAnsi="Verdana" w:cs="Calibri"/>
          <w:b/>
          <w:sz w:val="20"/>
          <w:szCs w:val="20"/>
        </w:rPr>
      </w:pPr>
    </w:p>
    <w:p w14:paraId="635216E4"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sz w:val="20"/>
          <w:szCs w:val="20"/>
        </w:rPr>
        <w:tab/>
      </w:r>
      <w:r w:rsidRPr="00B906A6">
        <w:rPr>
          <w:rFonts w:ascii="Verdana" w:hAnsi="Verdana" w:cs="Calibri"/>
          <w:b/>
          <w:sz w:val="20"/>
          <w:szCs w:val="20"/>
        </w:rPr>
        <w:t>Beneficjent:</w:t>
      </w:r>
    </w:p>
    <w:p w14:paraId="5F452116"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Enea Połaniec S.A.</w:t>
      </w:r>
    </w:p>
    <w:p w14:paraId="7A133749"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Zawada 26</w:t>
      </w:r>
    </w:p>
    <w:p w14:paraId="4E3CD3BF" w14:textId="77777777" w:rsidR="008A47F9" w:rsidRPr="00B906A6" w:rsidRDefault="008A47F9" w:rsidP="008A47F9">
      <w:pPr>
        <w:tabs>
          <w:tab w:val="left" w:pos="4900"/>
        </w:tabs>
        <w:spacing w:line="280" w:lineRule="exact"/>
        <w:jc w:val="right"/>
        <w:rPr>
          <w:rFonts w:ascii="Verdana" w:hAnsi="Verdana" w:cs="Calibri"/>
          <w:sz w:val="20"/>
          <w:szCs w:val="20"/>
        </w:rPr>
      </w:pPr>
      <w:r w:rsidRPr="00B906A6">
        <w:rPr>
          <w:rFonts w:ascii="Verdana" w:hAnsi="Verdana" w:cs="Calibri"/>
          <w:sz w:val="20"/>
          <w:szCs w:val="20"/>
        </w:rPr>
        <w:t>28-230 Połaniec</w:t>
      </w:r>
    </w:p>
    <w:p w14:paraId="0E941357" w14:textId="77777777" w:rsidR="008A47F9" w:rsidRPr="00B906A6" w:rsidRDefault="008A47F9" w:rsidP="008A47F9">
      <w:pPr>
        <w:tabs>
          <w:tab w:val="left" w:pos="4900"/>
        </w:tabs>
        <w:spacing w:line="280" w:lineRule="exact"/>
        <w:rPr>
          <w:rFonts w:ascii="Verdana" w:hAnsi="Verdana" w:cs="Calibri"/>
          <w:sz w:val="20"/>
          <w:szCs w:val="20"/>
          <w:u w:val="single"/>
        </w:rPr>
      </w:pPr>
    </w:p>
    <w:p w14:paraId="61B6B8FC" w14:textId="77777777" w:rsidR="008A47F9" w:rsidRPr="00B906A6"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B906A6">
        <w:rPr>
          <w:rFonts w:ascii="Verdana" w:hAnsi="Verdana" w:cs="Calibri"/>
          <w:b/>
          <w:spacing w:val="-3"/>
          <w:sz w:val="20"/>
          <w:szCs w:val="20"/>
        </w:rPr>
        <w:t xml:space="preserve">Gwarancja </w:t>
      </w:r>
      <w:r w:rsidRPr="00B906A6">
        <w:rPr>
          <w:rFonts w:ascii="Verdana" w:hAnsi="Verdana" w:cs="Calibri"/>
          <w:b/>
          <w:sz w:val="20"/>
          <w:szCs w:val="20"/>
        </w:rPr>
        <w:t xml:space="preserve">DOBREGO WYKONANIA UMOWY </w:t>
      </w:r>
      <w:r w:rsidRPr="00B906A6">
        <w:rPr>
          <w:rFonts w:ascii="Verdana" w:hAnsi="Verdana" w:cs="Calibri"/>
          <w:b/>
          <w:spacing w:val="-3"/>
          <w:sz w:val="20"/>
          <w:szCs w:val="20"/>
        </w:rPr>
        <w:t>nr [</w:t>
      </w:r>
      <w:r w:rsidRPr="00B906A6">
        <w:rPr>
          <w:rFonts w:ascii="Verdana" w:hAnsi="Verdana" w:cs="Calibri"/>
          <w:b/>
          <w:spacing w:val="-3"/>
          <w:sz w:val="20"/>
          <w:szCs w:val="20"/>
        </w:rPr>
        <w:sym w:font="Symbol" w:char="F0B7"/>
      </w:r>
      <w:r w:rsidRPr="00B906A6">
        <w:rPr>
          <w:rFonts w:ascii="Verdana" w:hAnsi="Verdana" w:cs="Calibri"/>
          <w:b/>
          <w:spacing w:val="-3"/>
          <w:sz w:val="20"/>
          <w:szCs w:val="20"/>
        </w:rPr>
        <w:t xml:space="preserve">] </w:t>
      </w:r>
    </w:p>
    <w:p w14:paraId="39E38738" w14:textId="77777777" w:rsidR="008A47F9" w:rsidRPr="00B906A6"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68C749DB"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B906A6">
        <w:rPr>
          <w:rFonts w:ascii="Verdana" w:hAnsi="Verdana" w:cs="Calibri"/>
          <w:spacing w:val="-3"/>
          <w:sz w:val="20"/>
          <w:szCs w:val="20"/>
        </w:rPr>
        <w:t>Zostaliśmy poinformowani, że pomiędzy Państwem, a [●], z siedzibą w [●], ul. [●], [●] (dalej: „</w:t>
      </w:r>
      <w:r w:rsidRPr="00B906A6">
        <w:rPr>
          <w:rFonts w:ascii="Verdana" w:hAnsi="Verdana" w:cs="Calibri"/>
          <w:b/>
          <w:spacing w:val="-3"/>
          <w:sz w:val="20"/>
          <w:szCs w:val="20"/>
        </w:rPr>
        <w:t>Wykonawca</w:t>
      </w:r>
      <w:r w:rsidRPr="00B906A6">
        <w:rPr>
          <w:rFonts w:ascii="Verdana" w:hAnsi="Verdana" w:cs="Calibri"/>
          <w:spacing w:val="-3"/>
          <w:sz w:val="20"/>
          <w:szCs w:val="20"/>
        </w:rPr>
        <w:t>”), w dniu [●] r. została podpisana umowa nr [●] dotycząca [●] (dalej: „</w:t>
      </w:r>
      <w:r w:rsidRPr="00B906A6">
        <w:rPr>
          <w:rFonts w:ascii="Verdana" w:hAnsi="Verdana" w:cs="Calibri"/>
          <w:b/>
          <w:spacing w:val="-3"/>
          <w:sz w:val="20"/>
          <w:szCs w:val="20"/>
        </w:rPr>
        <w:t>Umowa</w:t>
      </w:r>
      <w:r w:rsidRPr="00B906A6">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40694095"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 xml:space="preserve">W związku z powyższym, </w:t>
      </w:r>
      <w:r w:rsidRPr="00B906A6">
        <w:rPr>
          <w:rFonts w:ascii="Verdana" w:hAnsi="Verdana" w:cs="Arial"/>
          <w:spacing w:val="-3"/>
          <w:sz w:val="20"/>
          <w:szCs w:val="20"/>
        </w:rPr>
        <w:t>[●]</w:t>
      </w:r>
      <w:r w:rsidRPr="00B906A6">
        <w:rPr>
          <w:rFonts w:ascii="Verdana" w:hAnsi="Verdana" w:cs="Calibri"/>
          <w:sz w:val="20"/>
          <w:szCs w:val="20"/>
        </w:rPr>
        <w:t xml:space="preserve"> z siedzibą w </w:t>
      </w:r>
      <w:r w:rsidRPr="00B906A6">
        <w:rPr>
          <w:rFonts w:ascii="Verdana" w:hAnsi="Verdana" w:cs="Arial"/>
          <w:spacing w:val="-3"/>
          <w:sz w:val="20"/>
          <w:szCs w:val="20"/>
        </w:rPr>
        <w:t>[●]</w:t>
      </w:r>
      <w:r w:rsidRPr="00B906A6">
        <w:rPr>
          <w:rFonts w:ascii="Verdana" w:hAnsi="Verdana" w:cs="Calibri"/>
          <w:sz w:val="20"/>
          <w:szCs w:val="20"/>
        </w:rPr>
        <w:t xml:space="preserve">, przy ul. </w:t>
      </w:r>
      <w:r w:rsidRPr="00B906A6">
        <w:rPr>
          <w:rFonts w:ascii="Verdana" w:hAnsi="Verdana" w:cs="Arial"/>
          <w:spacing w:val="-3"/>
          <w:sz w:val="20"/>
          <w:szCs w:val="20"/>
        </w:rPr>
        <w:t>[●]</w:t>
      </w:r>
      <w:r w:rsidRPr="00B906A6">
        <w:rPr>
          <w:rFonts w:ascii="Verdana" w:hAnsi="Verdana" w:cs="Calibri"/>
          <w:sz w:val="20"/>
          <w:szCs w:val="20"/>
        </w:rPr>
        <w:t xml:space="preserve">, </w:t>
      </w:r>
      <w:r w:rsidRPr="00B906A6">
        <w:rPr>
          <w:rFonts w:ascii="Verdana" w:hAnsi="Verdana" w:cs="Arial"/>
          <w:spacing w:val="-3"/>
          <w:sz w:val="20"/>
          <w:szCs w:val="20"/>
        </w:rPr>
        <w:t>[●]</w:t>
      </w:r>
      <w:r w:rsidRPr="00B906A6">
        <w:rPr>
          <w:rFonts w:ascii="Verdana" w:hAnsi="Verdana" w:cs="Calibri"/>
          <w:sz w:val="20"/>
          <w:szCs w:val="20"/>
        </w:rPr>
        <w:t xml:space="preserve">, wpisany do Rejestru Przedsiębiorców w Sądzie Rejonowym </w:t>
      </w:r>
      <w:r w:rsidRPr="00B906A6">
        <w:rPr>
          <w:rFonts w:ascii="Verdana" w:hAnsi="Verdana" w:cs="Arial"/>
          <w:spacing w:val="-3"/>
          <w:sz w:val="20"/>
          <w:szCs w:val="20"/>
        </w:rPr>
        <w:t>[●]</w:t>
      </w:r>
      <w:r w:rsidRPr="00B906A6">
        <w:rPr>
          <w:rFonts w:ascii="Verdana" w:hAnsi="Verdana" w:cs="Calibri"/>
          <w:sz w:val="20"/>
          <w:szCs w:val="20"/>
        </w:rPr>
        <w:t xml:space="preserve"> w </w:t>
      </w:r>
      <w:r w:rsidRPr="00B906A6">
        <w:rPr>
          <w:rFonts w:ascii="Verdana" w:hAnsi="Verdana" w:cs="Arial"/>
          <w:spacing w:val="-3"/>
          <w:sz w:val="20"/>
          <w:szCs w:val="20"/>
        </w:rPr>
        <w:t>[●]</w:t>
      </w:r>
      <w:r w:rsidRPr="00B906A6">
        <w:rPr>
          <w:rFonts w:ascii="Verdana" w:hAnsi="Verdana" w:cs="Calibri"/>
          <w:sz w:val="20"/>
          <w:szCs w:val="20"/>
        </w:rPr>
        <w:t xml:space="preserve">, Wydział </w:t>
      </w:r>
      <w:r w:rsidRPr="00B906A6">
        <w:rPr>
          <w:rFonts w:ascii="Verdana" w:hAnsi="Verdana" w:cs="Arial"/>
          <w:spacing w:val="-3"/>
          <w:sz w:val="20"/>
          <w:szCs w:val="20"/>
        </w:rPr>
        <w:t>[●]</w:t>
      </w:r>
      <w:r w:rsidRPr="00B906A6">
        <w:rPr>
          <w:rFonts w:ascii="Verdana" w:hAnsi="Verdana" w:cs="Calibri"/>
          <w:sz w:val="20"/>
          <w:szCs w:val="20"/>
        </w:rPr>
        <w:t xml:space="preserve"> Gospodarczy Krajowego Rejestru Sądowego pod numerem KRS </w:t>
      </w:r>
      <w:r w:rsidRPr="00B906A6">
        <w:rPr>
          <w:rFonts w:ascii="Verdana" w:hAnsi="Verdana" w:cs="Arial"/>
          <w:spacing w:val="-3"/>
          <w:sz w:val="20"/>
          <w:szCs w:val="20"/>
        </w:rPr>
        <w:t>[●]</w:t>
      </w:r>
      <w:r w:rsidRPr="00B906A6">
        <w:rPr>
          <w:rFonts w:ascii="Verdana" w:hAnsi="Verdana" w:cs="Calibri"/>
          <w:sz w:val="20"/>
          <w:szCs w:val="20"/>
        </w:rPr>
        <w:t xml:space="preserve">, o kapitale zakładowym w kwocie </w:t>
      </w:r>
      <w:r w:rsidRPr="00B906A6">
        <w:rPr>
          <w:rFonts w:ascii="Verdana" w:hAnsi="Verdana" w:cs="Arial"/>
          <w:spacing w:val="-3"/>
          <w:sz w:val="20"/>
          <w:szCs w:val="20"/>
        </w:rPr>
        <w:t>[●]</w:t>
      </w:r>
      <w:r w:rsidRPr="00B906A6">
        <w:rPr>
          <w:rFonts w:ascii="Verdana" w:hAnsi="Verdana" w:cs="Calibri"/>
          <w:sz w:val="20"/>
          <w:szCs w:val="20"/>
        </w:rPr>
        <w:t xml:space="preserve"> zł oraz kapitale wpłaconym w kwocie </w:t>
      </w:r>
      <w:r w:rsidRPr="00B906A6">
        <w:rPr>
          <w:rFonts w:ascii="Verdana" w:hAnsi="Verdana" w:cs="Arial"/>
          <w:spacing w:val="-3"/>
          <w:sz w:val="20"/>
          <w:szCs w:val="20"/>
        </w:rPr>
        <w:t>[●]</w:t>
      </w:r>
      <w:r w:rsidRPr="00B906A6">
        <w:rPr>
          <w:rFonts w:ascii="Verdana" w:hAnsi="Verdana" w:cs="Calibri"/>
          <w:sz w:val="20"/>
          <w:szCs w:val="20"/>
        </w:rPr>
        <w:t xml:space="preserve"> zł, NIP: </w:t>
      </w:r>
      <w:r w:rsidRPr="00B906A6">
        <w:rPr>
          <w:rFonts w:ascii="Verdana" w:hAnsi="Verdana" w:cs="Arial"/>
          <w:spacing w:val="-3"/>
          <w:sz w:val="20"/>
          <w:szCs w:val="20"/>
        </w:rPr>
        <w:t>[●]</w:t>
      </w:r>
      <w:r w:rsidRPr="00B906A6">
        <w:rPr>
          <w:rFonts w:ascii="Verdana" w:hAnsi="Verdana" w:cs="Calibri"/>
          <w:spacing w:val="-3"/>
          <w:sz w:val="20"/>
          <w:szCs w:val="20"/>
        </w:rPr>
        <w:t xml:space="preserve">, </w:t>
      </w:r>
      <w:r w:rsidRPr="00B906A6">
        <w:rPr>
          <w:rFonts w:ascii="Verdana" w:hAnsi="Verdana" w:cs="Calibri"/>
          <w:sz w:val="20"/>
          <w:szCs w:val="20"/>
        </w:rPr>
        <w:t xml:space="preserve">Regon: </w:t>
      </w:r>
      <w:r w:rsidRPr="00B906A6">
        <w:rPr>
          <w:rFonts w:ascii="Verdana" w:hAnsi="Verdana" w:cs="Arial"/>
          <w:spacing w:val="-3"/>
          <w:sz w:val="20"/>
          <w:szCs w:val="20"/>
        </w:rPr>
        <w:t>[●]</w:t>
      </w:r>
      <w:r w:rsidRPr="00B906A6">
        <w:rPr>
          <w:rFonts w:ascii="Verdana" w:hAnsi="Verdana" w:cs="Calibri"/>
          <w:sz w:val="20"/>
          <w:szCs w:val="20"/>
        </w:rPr>
        <w:t xml:space="preserve"> (dalej: „</w:t>
      </w:r>
      <w:r w:rsidRPr="00B906A6">
        <w:rPr>
          <w:rFonts w:ascii="Verdana" w:hAnsi="Verdana" w:cs="Calibri"/>
          <w:b/>
          <w:sz w:val="20"/>
          <w:szCs w:val="20"/>
        </w:rPr>
        <w:t>Bank</w:t>
      </w:r>
      <w:r w:rsidRPr="00B906A6">
        <w:rPr>
          <w:rFonts w:ascii="Verdana" w:hAnsi="Verdana" w:cs="Calibri"/>
          <w:sz w:val="20"/>
          <w:szCs w:val="20"/>
        </w:rPr>
        <w:t xml:space="preserve">”), działając na zlecenie Wykonawcy, </w:t>
      </w:r>
      <w:r w:rsidRPr="00B906A6">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DF6ECB" w14:textId="77777777" w:rsidR="008A47F9" w:rsidRPr="00B906A6"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B906A6">
        <w:rPr>
          <w:rFonts w:ascii="Verdana" w:hAnsi="Verdana" w:cs="Arial"/>
          <w:spacing w:val="-3"/>
          <w:sz w:val="20"/>
          <w:szCs w:val="20"/>
        </w:rPr>
        <w:t>[●]</w:t>
      </w:r>
      <w:r w:rsidRPr="00B906A6">
        <w:rPr>
          <w:rFonts w:ascii="Verdana" w:hAnsi="Verdana" w:cs="Calibri"/>
          <w:b/>
          <w:spacing w:val="-3"/>
          <w:sz w:val="20"/>
          <w:szCs w:val="20"/>
        </w:rPr>
        <w:t xml:space="preserve"> zł</w:t>
      </w:r>
    </w:p>
    <w:p w14:paraId="36AA3358" w14:textId="77777777" w:rsidR="008A47F9" w:rsidRPr="00B906A6"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B906A6">
        <w:rPr>
          <w:rFonts w:ascii="Verdana" w:hAnsi="Verdana" w:cs="Calibri"/>
          <w:spacing w:val="-3"/>
          <w:sz w:val="20"/>
          <w:szCs w:val="20"/>
        </w:rPr>
        <w:t xml:space="preserve">(słownie: </w:t>
      </w:r>
      <w:r w:rsidRPr="00B906A6">
        <w:rPr>
          <w:rFonts w:ascii="Verdana" w:hAnsi="Verdana" w:cs="Arial"/>
          <w:spacing w:val="-3"/>
          <w:sz w:val="20"/>
          <w:szCs w:val="20"/>
        </w:rPr>
        <w:t>[●]</w:t>
      </w:r>
      <w:r w:rsidRPr="00B906A6">
        <w:rPr>
          <w:rFonts w:ascii="Verdana" w:hAnsi="Verdana" w:cs="Calibri"/>
          <w:spacing w:val="-3"/>
          <w:sz w:val="20"/>
          <w:szCs w:val="20"/>
        </w:rPr>
        <w:t xml:space="preserve"> złotych </w:t>
      </w:r>
      <w:r w:rsidRPr="00B906A6">
        <w:rPr>
          <w:rFonts w:ascii="Verdana" w:hAnsi="Verdana" w:cs="Arial"/>
          <w:spacing w:val="-3"/>
          <w:sz w:val="20"/>
          <w:szCs w:val="20"/>
        </w:rPr>
        <w:t>[●]</w:t>
      </w:r>
      <w:r w:rsidRPr="00B906A6">
        <w:rPr>
          <w:rFonts w:ascii="Verdana" w:hAnsi="Verdana" w:cs="Calibri"/>
          <w:spacing w:val="-3"/>
          <w:sz w:val="20"/>
          <w:szCs w:val="20"/>
        </w:rPr>
        <w:t xml:space="preserve"> /100)</w:t>
      </w:r>
    </w:p>
    <w:p w14:paraId="3A808964"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02393AC"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 xml:space="preserve">Państwa pisemne żądanie zapłaty powinno zostać przesłane do Banku/Gwaranta na adres: </w:t>
      </w:r>
      <w:r w:rsidRPr="00B906A6">
        <w:rPr>
          <w:rFonts w:ascii="Verdana" w:hAnsi="Verdana" w:cs="Arial"/>
          <w:spacing w:val="-3"/>
          <w:sz w:val="20"/>
          <w:szCs w:val="20"/>
        </w:rPr>
        <w:t>[●]</w:t>
      </w:r>
      <w:r w:rsidRPr="00B906A6">
        <w:rPr>
          <w:rFonts w:ascii="Verdana" w:hAnsi="Verdana" w:cs="Calibri"/>
          <w:sz w:val="20"/>
          <w:szCs w:val="20"/>
        </w:rPr>
        <w:t xml:space="preserve">, za pośrednictwem banku prowadzącego </w:t>
      </w:r>
      <w:r w:rsidRPr="00B906A6">
        <w:rPr>
          <w:rFonts w:ascii="Verdana" w:hAnsi="Verdana" w:cs="Calibri"/>
          <w:bCs/>
          <w:sz w:val="20"/>
          <w:szCs w:val="20"/>
        </w:rPr>
        <w:t>Państwa</w:t>
      </w:r>
      <w:r w:rsidRPr="00B906A6">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1FE51F3A"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 xml:space="preserve">Wszystkie wypłaty z tytułu niniejszej gwarancji są wolne od jakichkolwiek wzajemnych roszczeń, potrąceń, podatków, opłat, odsetek i innych obciążeń. </w:t>
      </w:r>
    </w:p>
    <w:p w14:paraId="33EBC3B8" w14:textId="77777777" w:rsidR="008A47F9" w:rsidRPr="00B906A6" w:rsidRDefault="008A47F9" w:rsidP="008A47F9">
      <w:pPr>
        <w:spacing w:line="300" w:lineRule="auto"/>
        <w:jc w:val="both"/>
        <w:outlineLvl w:val="1"/>
        <w:rPr>
          <w:rFonts w:ascii="Verdana" w:hAnsi="Verdana" w:cs="Arial"/>
          <w:b/>
          <w:bCs/>
          <w:iCs/>
          <w:kern w:val="20"/>
          <w:sz w:val="20"/>
          <w:szCs w:val="20"/>
          <w:lang w:eastAsia="en-US"/>
        </w:rPr>
      </w:pPr>
      <w:r w:rsidRPr="00B906A6">
        <w:rPr>
          <w:rFonts w:ascii="Verdana" w:hAnsi="Verdana" w:cs="Arial"/>
          <w:bCs/>
          <w:iCs/>
          <w:kern w:val="20"/>
          <w:sz w:val="20"/>
          <w:szCs w:val="20"/>
          <w:lang w:eastAsia="en-US"/>
        </w:rPr>
        <w:t xml:space="preserve">Gwarancja obowiązuje od dnia </w:t>
      </w:r>
      <w:r w:rsidRPr="00B906A6">
        <w:rPr>
          <w:rFonts w:ascii="Verdana" w:hAnsi="Verdana" w:cs="Arial"/>
          <w:bCs/>
          <w:iCs/>
          <w:spacing w:val="-3"/>
          <w:kern w:val="20"/>
          <w:sz w:val="20"/>
          <w:szCs w:val="20"/>
          <w:lang w:eastAsia="en-US"/>
        </w:rPr>
        <w:t xml:space="preserve">[●]. </w:t>
      </w:r>
      <w:r w:rsidRPr="00B906A6">
        <w:rPr>
          <w:rFonts w:ascii="Verdana" w:hAnsi="Verdana" w:cs="Arial"/>
          <w:bCs/>
          <w:iCs/>
          <w:kern w:val="20"/>
          <w:sz w:val="20"/>
          <w:szCs w:val="20"/>
          <w:lang w:eastAsia="en-US"/>
        </w:rPr>
        <w:t>Beneficjent zwróci Bankowi/Gwarantowi gwarancje w następujących częściach i terminach:</w:t>
      </w:r>
    </w:p>
    <w:p w14:paraId="76C046E7" w14:textId="6AAD553A" w:rsidR="006B5F44" w:rsidRDefault="000B4AFA" w:rsidP="000A75F1">
      <w:pPr>
        <w:numPr>
          <w:ilvl w:val="1"/>
          <w:numId w:val="14"/>
        </w:numPr>
        <w:spacing w:line="300" w:lineRule="auto"/>
        <w:jc w:val="both"/>
        <w:outlineLvl w:val="1"/>
        <w:rPr>
          <w:rFonts w:ascii="Verdana" w:hAnsi="Verdana" w:cs="Arial"/>
          <w:bCs/>
          <w:iCs/>
          <w:kern w:val="20"/>
          <w:sz w:val="20"/>
          <w:szCs w:val="20"/>
          <w:lang w:eastAsia="en-US"/>
        </w:rPr>
      </w:pPr>
      <w:r w:rsidRPr="000B4AFA">
        <w:rPr>
          <w:rFonts w:ascii="Verdana" w:hAnsi="Verdana" w:cs="Arial"/>
          <w:bCs/>
          <w:iCs/>
          <w:kern w:val="20"/>
          <w:sz w:val="20"/>
          <w:szCs w:val="20"/>
          <w:lang w:eastAsia="en-US"/>
        </w:rPr>
        <w:t xml:space="preserve">70 % (siedemdziesiąt procent) wysokości zabezpieczenia należytego wykonania Umowy - w terminie </w:t>
      </w:r>
      <w:r w:rsidR="000A75F1" w:rsidRPr="000A75F1">
        <w:rPr>
          <w:rFonts w:ascii="Verdana" w:hAnsi="Verdana" w:cs="Arial"/>
          <w:bCs/>
          <w:iCs/>
          <w:kern w:val="20"/>
          <w:sz w:val="20"/>
          <w:szCs w:val="20"/>
          <w:lang w:eastAsia="en-US"/>
        </w:rPr>
        <w:t>30 dni od dnia wykonania Przedmiotu Umowy i uznania go przez Zamawiającego za należycie wykonany,</w:t>
      </w:r>
    </w:p>
    <w:p w14:paraId="632BC448" w14:textId="2060BEC6" w:rsidR="001B3BC2" w:rsidRPr="001B3BC2" w:rsidRDefault="000B4AFA" w:rsidP="001B3BC2">
      <w:pPr>
        <w:pStyle w:val="Akapitzlist"/>
        <w:numPr>
          <w:ilvl w:val="1"/>
          <w:numId w:val="14"/>
        </w:numPr>
        <w:jc w:val="both"/>
        <w:rPr>
          <w:rFonts w:ascii="Verdana" w:hAnsi="Verdana" w:cs="Arial"/>
          <w:bCs/>
          <w:iCs/>
          <w:kern w:val="20"/>
          <w:sz w:val="20"/>
          <w:szCs w:val="20"/>
          <w:lang w:eastAsia="en-US"/>
        </w:rPr>
      </w:pPr>
      <w:r w:rsidRPr="001B3BC2">
        <w:rPr>
          <w:rFonts w:ascii="Verdana" w:hAnsi="Verdana" w:cs="Arial"/>
          <w:bCs/>
          <w:iCs/>
          <w:kern w:val="20"/>
          <w:sz w:val="20"/>
          <w:szCs w:val="20"/>
          <w:lang w:eastAsia="en-US"/>
        </w:rPr>
        <w:lastRenderedPageBreak/>
        <w:t xml:space="preserve">30 % (trzydzieści procent) wysokości zabezpieczenia należytego wykonania Umowy (stanowiące kwotę pozostawioną na zabezpieczenie roszczeń z tytułu rękojmi – </w:t>
      </w:r>
      <w:r w:rsidR="00BC7FAB">
        <w:rPr>
          <w:rFonts w:ascii="Verdana" w:hAnsi="Verdana" w:cs="Arial"/>
          <w:bCs/>
          <w:iCs/>
          <w:kern w:val="20"/>
          <w:sz w:val="20"/>
          <w:szCs w:val="20"/>
          <w:lang w:eastAsia="en-US"/>
        </w:rPr>
        <w:br/>
      </w:r>
      <w:r w:rsidR="001B3BC2" w:rsidRPr="001B3BC2">
        <w:rPr>
          <w:rFonts w:ascii="Verdana" w:hAnsi="Verdana" w:cs="Arial"/>
          <w:bCs/>
          <w:iCs/>
          <w:kern w:val="20"/>
          <w:sz w:val="20"/>
          <w:szCs w:val="20"/>
          <w:lang w:eastAsia="en-US"/>
        </w:rPr>
        <w:t xml:space="preserve">w terminie 15 dni po upływie okresu rękojmi </w:t>
      </w:r>
    </w:p>
    <w:p w14:paraId="496CFCAF" w14:textId="6FB76BBE" w:rsidR="000B4AFA" w:rsidRDefault="000B4AFA" w:rsidP="001B3BC2">
      <w:pPr>
        <w:spacing w:line="300" w:lineRule="auto"/>
        <w:ind w:left="993"/>
        <w:jc w:val="both"/>
        <w:outlineLvl w:val="1"/>
        <w:rPr>
          <w:rFonts w:ascii="Verdana" w:hAnsi="Verdana" w:cs="Arial"/>
          <w:bCs/>
          <w:iCs/>
          <w:kern w:val="20"/>
          <w:sz w:val="20"/>
          <w:szCs w:val="20"/>
          <w:lang w:eastAsia="en-US"/>
        </w:rPr>
      </w:pPr>
      <w:r>
        <w:rPr>
          <w:rFonts w:ascii="Verdana" w:hAnsi="Verdana" w:cs="Arial"/>
          <w:bCs/>
          <w:iCs/>
          <w:kern w:val="20"/>
          <w:sz w:val="20"/>
          <w:szCs w:val="20"/>
          <w:lang w:eastAsia="en-US"/>
        </w:rPr>
        <w:t xml:space="preserve"> </w:t>
      </w:r>
      <w:r w:rsidRPr="000B4AFA">
        <w:rPr>
          <w:rFonts w:ascii="Verdana" w:hAnsi="Verdana" w:cs="Arial"/>
          <w:bCs/>
          <w:iCs/>
          <w:kern w:val="20"/>
          <w:sz w:val="20"/>
          <w:szCs w:val="20"/>
          <w:lang w:eastAsia="en-US"/>
        </w:rPr>
        <w:t>(dalej: „Termin Ważności Gwarancji”).</w:t>
      </w:r>
    </w:p>
    <w:p w14:paraId="7526ADA6" w14:textId="77777777" w:rsidR="008A47F9" w:rsidRPr="000B4AFA" w:rsidRDefault="008A47F9" w:rsidP="000B4AFA">
      <w:pPr>
        <w:spacing w:line="300" w:lineRule="auto"/>
        <w:ind w:left="284"/>
        <w:jc w:val="both"/>
        <w:outlineLvl w:val="1"/>
        <w:rPr>
          <w:rFonts w:ascii="Verdana" w:hAnsi="Verdana" w:cs="Arial"/>
          <w:bCs/>
          <w:iCs/>
          <w:kern w:val="20"/>
          <w:sz w:val="20"/>
          <w:szCs w:val="20"/>
          <w:lang w:eastAsia="en-US"/>
        </w:rPr>
      </w:pPr>
      <w:r w:rsidRPr="000B4AFA">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67E09E9B" w14:textId="77777777" w:rsidR="008A47F9" w:rsidRPr="00B906A6" w:rsidRDefault="008A47F9" w:rsidP="008A47F9">
      <w:pPr>
        <w:spacing w:before="120" w:after="120" w:line="280" w:lineRule="exact"/>
        <w:jc w:val="both"/>
        <w:rPr>
          <w:rFonts w:ascii="Verdana" w:hAnsi="Verdana" w:cs="Calibri"/>
          <w:sz w:val="20"/>
          <w:szCs w:val="20"/>
        </w:rPr>
      </w:pPr>
      <w:r w:rsidRPr="00B906A6">
        <w:rPr>
          <w:rFonts w:ascii="Verdana" w:hAnsi="Verdana" w:cs="Calibri"/>
          <w:sz w:val="20"/>
          <w:szCs w:val="20"/>
        </w:rPr>
        <w:t>Niniejsza gwarancja wygasa automatycznie w przypadku:</w:t>
      </w:r>
    </w:p>
    <w:p w14:paraId="2F319054"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1B7AAF33"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C9FF258"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gdy świadczenia Banku/ Gwaranta, z tytułu niniejszej gwarancji, osiągną kwotę gwarancji;</w:t>
      </w:r>
    </w:p>
    <w:p w14:paraId="2F210A5D" w14:textId="77777777" w:rsidR="008A47F9" w:rsidRPr="00B906A6" w:rsidRDefault="008A47F9" w:rsidP="008A47F9">
      <w:pPr>
        <w:numPr>
          <w:ilvl w:val="0"/>
          <w:numId w:val="7"/>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zwrócenia do Banku/ Gwarantowi oryginału niniejszej gwarancji przed upływem Terminu Ważności Gwarancji.   </w:t>
      </w:r>
    </w:p>
    <w:p w14:paraId="219756F2" w14:textId="77777777" w:rsidR="008A47F9" w:rsidRPr="00B906A6" w:rsidRDefault="008A47F9" w:rsidP="008A47F9">
      <w:pPr>
        <w:spacing w:before="120" w:after="120" w:line="280" w:lineRule="exact"/>
        <w:jc w:val="both"/>
        <w:rPr>
          <w:rFonts w:ascii="Verdana" w:hAnsi="Verdana" w:cs="Calibri"/>
          <w:sz w:val="20"/>
          <w:szCs w:val="20"/>
        </w:rPr>
      </w:pPr>
      <w:r w:rsidRPr="00B906A6">
        <w:rPr>
          <w:rFonts w:ascii="Verdana" w:hAnsi="Verdana" w:cs="Calibri"/>
          <w:sz w:val="20"/>
          <w:szCs w:val="20"/>
        </w:rPr>
        <w:t xml:space="preserve">Niniejsza gwarancja powinna być zwrócona do Banku/ Gwarantowi: </w:t>
      </w:r>
    </w:p>
    <w:p w14:paraId="45EF4E7E"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po upływie Terminu Ważności Gwarancji;</w:t>
      </w:r>
    </w:p>
    <w:p w14:paraId="08A303AE"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po dokonaniu przez Bank/ Gwaranta, w ramach niniejszej gwarancji, płatności na Państwa rzecz, na łączną kwotę gwarancji;</w:t>
      </w:r>
    </w:p>
    <w:p w14:paraId="70D0DDC2" w14:textId="77777777" w:rsidR="008A47F9" w:rsidRPr="00B906A6" w:rsidRDefault="008A47F9" w:rsidP="008A47F9">
      <w:pPr>
        <w:numPr>
          <w:ilvl w:val="0"/>
          <w:numId w:val="6"/>
        </w:numPr>
        <w:spacing w:before="120" w:after="120" w:line="280" w:lineRule="exact"/>
        <w:jc w:val="both"/>
        <w:rPr>
          <w:rFonts w:ascii="Verdana" w:hAnsi="Verdana" w:cs="Calibri"/>
          <w:sz w:val="20"/>
          <w:szCs w:val="20"/>
        </w:rPr>
      </w:pPr>
      <w:r w:rsidRPr="00B906A6">
        <w:rPr>
          <w:rFonts w:ascii="Verdana" w:hAnsi="Verdana" w:cs="Calibri"/>
          <w:sz w:val="20"/>
          <w:szCs w:val="20"/>
        </w:rPr>
        <w:t xml:space="preserve">w przypadku zwolnienia Banku/ Gwaranta przez Państwa ze zobowiązań wynikających z niniejszej gwarancji przed upływem Terminu Ważności Gwarancji. </w:t>
      </w:r>
    </w:p>
    <w:p w14:paraId="17D85A7C"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z w:val="20"/>
          <w:szCs w:val="20"/>
        </w:rPr>
        <w:t>Przeniesienie wierzytelności wynikających z niniejszej</w:t>
      </w:r>
      <w:r w:rsidRPr="00B906A6">
        <w:rPr>
          <w:rFonts w:ascii="Verdana" w:hAnsi="Verdana" w:cs="Calibri"/>
          <w:spacing w:val="-3"/>
          <w:sz w:val="20"/>
          <w:szCs w:val="20"/>
        </w:rPr>
        <w:t xml:space="preserve"> gwarancji jest możliwe tylko za zgodą Banku.</w:t>
      </w:r>
    </w:p>
    <w:p w14:paraId="6213F606"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Gwarancja została sporządzona według przepisów prawa polskiego.</w:t>
      </w:r>
    </w:p>
    <w:p w14:paraId="32D2401D" w14:textId="61E73ECA"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B906A6">
        <w:rPr>
          <w:rFonts w:ascii="Verdana" w:hAnsi="Verdana" w:cs="Calibri"/>
          <w:spacing w:val="-3"/>
          <w:sz w:val="20"/>
          <w:szCs w:val="20"/>
        </w:rPr>
        <w:t>Do wszelkich praw i obowiązków wynikających z tej gwarancji stosuje się prawo Rzeczypospolitej Polskiej. Spory wynikające z gwarancji będ</w:t>
      </w:r>
      <w:r w:rsidR="00433FBE">
        <w:rPr>
          <w:rFonts w:ascii="Verdana" w:hAnsi="Verdana" w:cs="Calibri"/>
          <w:spacing w:val="-3"/>
          <w:sz w:val="20"/>
          <w:szCs w:val="20"/>
        </w:rPr>
        <w:t>ą</w:t>
      </w:r>
      <w:r w:rsidRPr="00B906A6">
        <w:rPr>
          <w:rFonts w:ascii="Verdana" w:hAnsi="Verdana" w:cs="Calibri"/>
          <w:spacing w:val="-3"/>
          <w:sz w:val="20"/>
          <w:szCs w:val="20"/>
        </w:rPr>
        <w:t xml:space="preserve"> rozstrzygan</w:t>
      </w:r>
      <w:r w:rsidR="00433FBE">
        <w:rPr>
          <w:rFonts w:ascii="Verdana" w:hAnsi="Verdana" w:cs="Calibri"/>
          <w:spacing w:val="-3"/>
          <w:sz w:val="20"/>
          <w:szCs w:val="20"/>
        </w:rPr>
        <w:t>e</w:t>
      </w:r>
      <w:r w:rsidRPr="00B906A6">
        <w:rPr>
          <w:rFonts w:ascii="Verdana" w:hAnsi="Verdana" w:cs="Calibri"/>
          <w:spacing w:val="-3"/>
          <w:sz w:val="20"/>
          <w:szCs w:val="20"/>
        </w:rPr>
        <w:t xml:space="preserve"> przez [●]</w:t>
      </w:r>
    </w:p>
    <w:p w14:paraId="46F25CA5"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AD9040D" w14:textId="77777777" w:rsidR="008A47F9" w:rsidRPr="00B906A6"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527D45F5"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w:t>
      </w:r>
    </w:p>
    <w:p w14:paraId="2AF19CAD"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Arial"/>
          <w:spacing w:val="-3"/>
          <w:sz w:val="20"/>
          <w:szCs w:val="20"/>
        </w:rPr>
        <w:t>[●]</w:t>
      </w:r>
      <w:r w:rsidRPr="00B906A6">
        <w:rPr>
          <w:rFonts w:ascii="Verdana" w:hAnsi="Verdana" w:cs="Calibri"/>
          <w:spacing w:val="-3"/>
          <w:sz w:val="20"/>
          <w:szCs w:val="20"/>
        </w:rPr>
        <w:t xml:space="preserve"> </w:t>
      </w:r>
    </w:p>
    <w:p w14:paraId="12145611"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 xml:space="preserve">[pieczęć firmowa oraz podpisy osób upoważnionych </w:t>
      </w:r>
    </w:p>
    <w:p w14:paraId="31368D03" w14:textId="77777777" w:rsidR="008A47F9" w:rsidRPr="00B906A6"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B906A6">
        <w:rPr>
          <w:rFonts w:ascii="Verdana" w:hAnsi="Verdana" w:cs="Calibri"/>
          <w:spacing w:val="-3"/>
          <w:sz w:val="20"/>
          <w:szCs w:val="20"/>
        </w:rPr>
        <w:t>do składania oświadczeń woli w imieniu Banku/ Gwaranta]</w:t>
      </w:r>
    </w:p>
    <w:p w14:paraId="14CC86D5"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55D4B96" w14:textId="77777777" w:rsidR="005B6BFE" w:rsidRPr="004853E7" w:rsidRDefault="005B6BFE" w:rsidP="004853E7">
      <w:pPr>
        <w:spacing w:after="200" w:line="276" w:lineRule="auto"/>
        <w:jc w:val="right"/>
        <w:rPr>
          <w:rFonts w:ascii="Verdana" w:hAnsi="Verdana" w:cs="Arial"/>
          <w:b/>
          <w:sz w:val="20"/>
          <w:szCs w:val="20"/>
        </w:rPr>
      </w:pPr>
      <w:r w:rsidRPr="00433FBE">
        <w:rPr>
          <w:rFonts w:ascii="Verdana" w:hAnsi="Verdana" w:cs="Arial"/>
          <w:b/>
          <w:sz w:val="20"/>
          <w:szCs w:val="20"/>
        </w:rPr>
        <w:lastRenderedPageBreak/>
        <w:t xml:space="preserve">ZAŁĄCZNIK NR </w:t>
      </w:r>
      <w:r w:rsidR="004853E7" w:rsidRPr="00433FBE">
        <w:rPr>
          <w:rFonts w:ascii="Verdana" w:hAnsi="Verdana" w:cs="Arial"/>
          <w:b/>
          <w:sz w:val="20"/>
          <w:szCs w:val="20"/>
        </w:rPr>
        <w:t>5</w:t>
      </w:r>
      <w:r w:rsidRPr="00433FBE">
        <w:rPr>
          <w:rFonts w:ascii="Verdana" w:hAnsi="Verdana" w:cs="Arial"/>
          <w:b/>
          <w:sz w:val="20"/>
          <w:szCs w:val="20"/>
        </w:rPr>
        <w:t xml:space="preserve"> DO UMOWY</w:t>
      </w:r>
      <w:r w:rsidRPr="004853E7">
        <w:rPr>
          <w:rFonts w:ascii="Verdana" w:hAnsi="Verdana" w:cs="Arial"/>
          <w:b/>
          <w:sz w:val="20"/>
          <w:szCs w:val="20"/>
        </w:rPr>
        <w:t xml:space="preserve"> </w:t>
      </w:r>
    </w:p>
    <w:p w14:paraId="6729616D" w14:textId="77777777" w:rsidR="005B6BFE" w:rsidRPr="004853E7" w:rsidRDefault="005B6BFE" w:rsidP="005B6BFE">
      <w:pPr>
        <w:spacing w:after="200" w:line="276" w:lineRule="auto"/>
        <w:jc w:val="center"/>
        <w:rPr>
          <w:rFonts w:ascii="Verdana" w:hAnsi="Verdana" w:cs="Arial"/>
          <w:b/>
          <w:sz w:val="20"/>
          <w:szCs w:val="20"/>
        </w:rPr>
      </w:pPr>
    </w:p>
    <w:p w14:paraId="398B8BAF" w14:textId="77777777" w:rsidR="005B6BFE" w:rsidRPr="004853E7" w:rsidRDefault="005B6BFE" w:rsidP="005B6BFE">
      <w:pPr>
        <w:spacing w:after="200" w:line="276" w:lineRule="auto"/>
        <w:jc w:val="center"/>
        <w:rPr>
          <w:rFonts w:ascii="Verdana" w:hAnsi="Verdana" w:cs="Arial"/>
          <w:b/>
          <w:sz w:val="20"/>
          <w:szCs w:val="20"/>
        </w:rPr>
      </w:pPr>
      <w:r w:rsidRPr="004853E7">
        <w:rPr>
          <w:rFonts w:ascii="Verdana" w:hAnsi="Verdana" w:cs="Arial"/>
          <w:b/>
          <w:sz w:val="20"/>
          <w:szCs w:val="20"/>
        </w:rPr>
        <w:t>KOPIA POLISY ( CERTYFIKATU)  UBEZPIECZENIA OC WYKONAWCY</w:t>
      </w:r>
    </w:p>
    <w:p w14:paraId="397A806E" w14:textId="77777777" w:rsidR="00110EA9" w:rsidRPr="004853E7" w:rsidRDefault="005B6BFE" w:rsidP="004853E7">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2B9DDD38" w14:textId="77777777" w:rsidR="006D39CA" w:rsidRPr="008F61EF" w:rsidRDefault="006D39CA" w:rsidP="006D39CA">
      <w:pPr>
        <w:spacing w:after="200" w:line="276" w:lineRule="auto"/>
        <w:jc w:val="right"/>
        <w:rPr>
          <w:rFonts w:ascii="Franklin Gothic Book" w:hAnsi="Franklin Gothic Book" w:cs="Arial"/>
          <w:b/>
          <w:sz w:val="22"/>
          <w:szCs w:val="22"/>
        </w:rPr>
      </w:pPr>
      <w:r w:rsidRPr="008F61EF">
        <w:rPr>
          <w:rFonts w:ascii="Franklin Gothic Book" w:hAnsi="Franklin Gothic Book" w:cs="Arial"/>
          <w:b/>
          <w:sz w:val="22"/>
          <w:szCs w:val="22"/>
        </w:rPr>
        <w:lastRenderedPageBreak/>
        <w:t xml:space="preserve">ZAŁĄCZNIK NR 7 do Umowy </w:t>
      </w:r>
    </w:p>
    <w:p w14:paraId="623C7E57" w14:textId="77777777" w:rsidR="006D39CA" w:rsidRPr="008F61EF" w:rsidRDefault="006D39CA" w:rsidP="006D39CA">
      <w:pPr>
        <w:spacing w:line="360" w:lineRule="auto"/>
        <w:jc w:val="center"/>
        <w:rPr>
          <w:rFonts w:ascii="Franklin Gothic Book" w:hAnsi="Franklin Gothic Book" w:cs="Arial"/>
          <w:b/>
          <w:sz w:val="22"/>
          <w:szCs w:val="22"/>
        </w:rPr>
      </w:pPr>
    </w:p>
    <w:p w14:paraId="45C7B702" w14:textId="77777777" w:rsidR="006D39CA" w:rsidRPr="008F61EF" w:rsidRDefault="006D39CA" w:rsidP="006D39CA">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 xml:space="preserve">WZÓR WYKAZU PODWYKONAWCÓW </w:t>
      </w:r>
    </w:p>
    <w:p w14:paraId="19C494AE" w14:textId="77777777" w:rsidR="006D39CA" w:rsidRPr="008F61EF" w:rsidRDefault="006D39CA" w:rsidP="006D39CA">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6D39CA" w:rsidRPr="008F61EF" w14:paraId="656CD99C" w14:textId="77777777" w:rsidTr="00CE292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5889F98"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55F4F88"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47AC88F" w14:textId="77777777" w:rsidR="006D39CA" w:rsidRPr="008F61EF" w:rsidRDefault="006D39CA" w:rsidP="00CE292F">
            <w:pPr>
              <w:spacing w:line="360" w:lineRule="auto"/>
              <w:jc w:val="center"/>
              <w:rPr>
                <w:rFonts w:ascii="Franklin Gothic Book" w:hAnsi="Franklin Gothic Book" w:cs="Arial"/>
                <w:b/>
                <w:sz w:val="22"/>
                <w:szCs w:val="22"/>
              </w:rPr>
            </w:pPr>
            <w:r w:rsidRPr="008F61EF">
              <w:rPr>
                <w:rFonts w:ascii="Franklin Gothic Book" w:hAnsi="Franklin Gothic Book" w:cs="Arial"/>
                <w:b/>
                <w:sz w:val="22"/>
                <w:szCs w:val="22"/>
              </w:rPr>
              <w:t>Zakres Usług</w:t>
            </w:r>
          </w:p>
        </w:tc>
      </w:tr>
      <w:tr w:rsidR="006D39CA" w:rsidRPr="008F61EF" w14:paraId="67055363"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BE51056"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DB084D7"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E4FE87"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49B04E4E"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5CEEB5"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23E6541"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EBF3DBD"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2F5FD8C7"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B8ED97" w14:textId="77777777" w:rsidR="006D39CA" w:rsidRPr="008F61EF" w:rsidRDefault="006D39CA" w:rsidP="00CE292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7F78DF" w14:textId="77777777" w:rsidR="006D39CA" w:rsidRPr="008F61EF" w:rsidRDefault="006D39CA" w:rsidP="00CE292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54CD3A2" w14:textId="77777777" w:rsidR="006D39CA" w:rsidRPr="008F61EF" w:rsidRDefault="006D39CA" w:rsidP="00CE292F">
            <w:pPr>
              <w:spacing w:before="20" w:after="20" w:line="360" w:lineRule="auto"/>
              <w:rPr>
                <w:rFonts w:ascii="Franklin Gothic Book" w:hAnsi="Franklin Gothic Book" w:cs="Arial"/>
                <w:sz w:val="22"/>
                <w:szCs w:val="22"/>
              </w:rPr>
            </w:pPr>
          </w:p>
        </w:tc>
      </w:tr>
      <w:tr w:rsidR="006D39CA" w:rsidRPr="008F61EF" w14:paraId="24BE5D56" w14:textId="77777777" w:rsidTr="00CE292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0C057D" w14:textId="77777777" w:rsidR="006D39CA" w:rsidRPr="008F61EF" w:rsidRDefault="006D39CA" w:rsidP="00CE292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3B52EA" w14:textId="77777777" w:rsidR="006D39CA" w:rsidRPr="008F61EF" w:rsidRDefault="006D39CA" w:rsidP="00CE292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9E8D849" w14:textId="77777777" w:rsidR="006D39CA" w:rsidRPr="008F61EF" w:rsidRDefault="006D39CA" w:rsidP="00CE292F">
            <w:pPr>
              <w:spacing w:before="20" w:after="20" w:line="360" w:lineRule="auto"/>
              <w:rPr>
                <w:rFonts w:ascii="Franklin Gothic Book" w:hAnsi="Franklin Gothic Book" w:cs="Arial"/>
                <w:sz w:val="22"/>
                <w:szCs w:val="22"/>
              </w:rPr>
            </w:pPr>
          </w:p>
        </w:tc>
      </w:tr>
    </w:tbl>
    <w:p w14:paraId="360F668A" w14:textId="77777777" w:rsidR="006D39CA" w:rsidRPr="008F61EF" w:rsidRDefault="006D39CA" w:rsidP="006D39CA">
      <w:pPr>
        <w:spacing w:line="360" w:lineRule="auto"/>
        <w:rPr>
          <w:rFonts w:ascii="Franklin Gothic Book" w:hAnsi="Franklin Gothic Book" w:cs="Arial"/>
          <w:sz w:val="22"/>
          <w:szCs w:val="22"/>
        </w:rPr>
      </w:pPr>
    </w:p>
    <w:p w14:paraId="07DD7BC0" w14:textId="77777777" w:rsidR="006D39CA" w:rsidRPr="008F61EF" w:rsidRDefault="006D39CA" w:rsidP="006D39CA">
      <w:pPr>
        <w:rPr>
          <w:rFonts w:ascii="Franklin Gothic Book" w:hAnsi="Franklin Gothic Book" w:cs="Arial"/>
          <w:sz w:val="22"/>
          <w:szCs w:val="22"/>
        </w:rPr>
      </w:pPr>
      <w:r w:rsidRPr="008F61EF">
        <w:rPr>
          <w:rFonts w:ascii="Franklin Gothic Book" w:hAnsi="Franklin Gothic Book" w:cs="Arial"/>
          <w:sz w:val="22"/>
          <w:szCs w:val="22"/>
        </w:rPr>
        <w:br/>
      </w:r>
    </w:p>
    <w:p w14:paraId="56E13064" w14:textId="77777777" w:rsidR="006D39CA" w:rsidRDefault="006D39CA" w:rsidP="006D39CA">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180A5CA6"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lastRenderedPageBreak/>
        <w:br/>
      </w:r>
    </w:p>
    <w:p w14:paraId="60910A7E" w14:textId="77777777" w:rsidR="00751C91" w:rsidRPr="006D39CA" w:rsidRDefault="00751C91" w:rsidP="00751C91">
      <w:pPr>
        <w:spacing w:line="300" w:lineRule="auto"/>
        <w:jc w:val="right"/>
        <w:rPr>
          <w:rFonts w:ascii="Verdana" w:hAnsi="Verdana" w:cs="Arial"/>
          <w:b/>
          <w:sz w:val="20"/>
          <w:szCs w:val="20"/>
        </w:rPr>
      </w:pPr>
      <w:r w:rsidRPr="00433FBE">
        <w:rPr>
          <w:rFonts w:ascii="Verdana" w:eastAsiaTheme="minorHAnsi" w:hAnsi="Verdana" w:cstheme="minorBidi"/>
          <w:b/>
          <w:sz w:val="20"/>
          <w:szCs w:val="20"/>
          <w:lang w:eastAsia="en-US"/>
        </w:rPr>
        <w:t>Załącznik nr 8 do Umowy</w:t>
      </w:r>
    </w:p>
    <w:p w14:paraId="374C7AD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0C112F46" w14:textId="77777777" w:rsidR="00751C91" w:rsidRPr="006D39CA" w:rsidRDefault="00751C91" w:rsidP="00751C91">
      <w:pPr>
        <w:spacing w:after="160" w:line="259" w:lineRule="auto"/>
        <w:jc w:val="center"/>
        <w:rPr>
          <w:rFonts w:ascii="Verdana" w:eastAsiaTheme="minorHAnsi" w:hAnsi="Verdana" w:cstheme="minorBidi"/>
          <w:b/>
          <w:sz w:val="20"/>
          <w:szCs w:val="20"/>
          <w:lang w:eastAsia="en-US"/>
        </w:rPr>
      </w:pPr>
      <w:r w:rsidRPr="006D39CA">
        <w:rPr>
          <w:rFonts w:ascii="Verdana" w:eastAsiaTheme="minorHAnsi" w:hAnsi="Verdana" w:cstheme="minorBidi"/>
          <w:b/>
          <w:sz w:val="20"/>
          <w:szCs w:val="20"/>
          <w:lang w:eastAsia="en-US"/>
        </w:rPr>
        <w:t>Załącznik ubezpieczenie</w:t>
      </w:r>
    </w:p>
    <w:p w14:paraId="0A4F4781"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1E76E6BF"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527F00C8"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 xml:space="preserve">Ubezpieczenie Odpowiedzialności Cywilnej </w:t>
      </w:r>
    </w:p>
    <w:p w14:paraId="6D4DD8DD"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5E8578D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Ubezpieczenie to będzie spełniało łącznie następujące warunki:</w:t>
      </w:r>
    </w:p>
    <w:p w14:paraId="4178BE5F"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02C113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Dodatkowo, zakres ubezpieczenia zostanie rozszerzony o / będzie uwzględniał:</w:t>
      </w:r>
    </w:p>
    <w:p w14:paraId="459C2DA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a)</w:t>
      </w:r>
      <w:r w:rsidRPr="006D39CA">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38F9FD5"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b)</w:t>
      </w:r>
      <w:r w:rsidRPr="006D39CA">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7F36B2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c)</w:t>
      </w:r>
      <w:r w:rsidRPr="006D39CA">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20625032"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d)</w:t>
      </w:r>
      <w:r w:rsidRPr="006D39CA">
        <w:rPr>
          <w:rFonts w:ascii="Verdana" w:eastAsiaTheme="minorHAnsi" w:hAnsi="Verdana" w:cstheme="minorBidi"/>
          <w:sz w:val="20"/>
          <w:szCs w:val="20"/>
          <w:lang w:eastAsia="en-US"/>
        </w:rPr>
        <w:tab/>
        <w:t>szkody powstałe wskutek rażącego niedbalstwa;</w:t>
      </w:r>
    </w:p>
    <w:p w14:paraId="76AB5B4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e)</w:t>
      </w:r>
      <w:r w:rsidRPr="006D39CA">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26D9160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f)</w:t>
      </w:r>
      <w:r w:rsidRPr="006D39CA">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712EA13E"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g)</w:t>
      </w:r>
      <w:r w:rsidRPr="006D39CA">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podlimitu odpowiedzialności w wysokości nie niższej niż </w:t>
      </w:r>
      <w:r w:rsidR="00FF0881">
        <w:rPr>
          <w:rFonts w:ascii="Verdana" w:eastAsiaTheme="minorHAnsi" w:hAnsi="Verdana" w:cstheme="minorBidi"/>
          <w:sz w:val="20"/>
          <w:szCs w:val="20"/>
          <w:lang w:eastAsia="en-US"/>
        </w:rPr>
        <w:t>5</w:t>
      </w:r>
      <w:r w:rsidR="00E42991">
        <w:rPr>
          <w:rFonts w:ascii="Verdana" w:eastAsiaTheme="minorHAnsi" w:hAnsi="Verdana" w:cstheme="minorBidi"/>
          <w:sz w:val="20"/>
          <w:szCs w:val="20"/>
          <w:lang w:eastAsia="en-US"/>
        </w:rPr>
        <w:t>00</w:t>
      </w:r>
      <w:r w:rsidRPr="006D39CA">
        <w:rPr>
          <w:rFonts w:ascii="Verdana" w:eastAsiaTheme="minorHAnsi" w:hAnsi="Verdana" w:cstheme="minorBidi"/>
          <w:sz w:val="20"/>
          <w:szCs w:val="20"/>
          <w:lang w:eastAsia="en-US"/>
        </w:rPr>
        <w:t xml:space="preserve">.000 zł (słownie: </w:t>
      </w:r>
      <w:r w:rsidR="00FF0881">
        <w:rPr>
          <w:rFonts w:ascii="Verdana" w:eastAsiaTheme="minorHAnsi" w:hAnsi="Verdana" w:cstheme="minorBidi"/>
          <w:sz w:val="20"/>
          <w:szCs w:val="20"/>
          <w:lang w:eastAsia="en-US"/>
        </w:rPr>
        <w:t>pięćset</w:t>
      </w:r>
      <w:r>
        <w:rPr>
          <w:rFonts w:ascii="Verdana" w:eastAsiaTheme="minorHAnsi" w:hAnsi="Verdana" w:cstheme="minorBidi"/>
          <w:sz w:val="20"/>
          <w:szCs w:val="20"/>
          <w:lang w:eastAsia="en-US"/>
        </w:rPr>
        <w:t xml:space="preserve"> tysięcy złotych</w:t>
      </w:r>
      <w:r w:rsidRPr="006D39CA">
        <w:rPr>
          <w:rFonts w:ascii="Verdana" w:eastAsiaTheme="minorHAnsi" w:hAnsi="Verdana" w:cstheme="minorBidi"/>
          <w:sz w:val="20"/>
          <w:szCs w:val="20"/>
          <w:lang w:eastAsia="en-US"/>
        </w:rPr>
        <w:t>) na jedno i wszystkie zdarzenia;</w:t>
      </w:r>
    </w:p>
    <w:p w14:paraId="24ECC927"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h)</w:t>
      </w:r>
      <w:r w:rsidRPr="006D39CA">
        <w:rPr>
          <w:rFonts w:ascii="Verdana" w:eastAsiaTheme="minorHAnsi" w:hAnsi="Verdana" w:cstheme="minorBidi"/>
          <w:sz w:val="20"/>
          <w:szCs w:val="20"/>
          <w:lang w:eastAsia="en-US"/>
        </w:rPr>
        <w:tab/>
        <w:t xml:space="preserve">nagłe szkody polegające na zanieczyszczeniu środowiska. Dopuszcza się zastosowanie podlimitu odpowiedzialności w wysokości nie niższej niż </w:t>
      </w:r>
      <w:r w:rsidR="00FF0881">
        <w:rPr>
          <w:rFonts w:ascii="Verdana" w:eastAsiaTheme="minorHAnsi" w:hAnsi="Verdana" w:cstheme="minorBidi"/>
          <w:sz w:val="20"/>
          <w:szCs w:val="20"/>
          <w:lang w:eastAsia="en-US"/>
        </w:rPr>
        <w:t>500</w:t>
      </w:r>
      <w:r w:rsidRPr="006D39CA">
        <w:rPr>
          <w:rFonts w:ascii="Verdana" w:eastAsiaTheme="minorHAnsi" w:hAnsi="Verdana" w:cstheme="minorBidi"/>
          <w:sz w:val="20"/>
          <w:szCs w:val="20"/>
          <w:lang w:eastAsia="en-US"/>
        </w:rPr>
        <w:t xml:space="preserve">.000 zł (słownie: </w:t>
      </w:r>
      <w:r>
        <w:rPr>
          <w:rFonts w:ascii="Verdana" w:eastAsiaTheme="minorHAnsi" w:hAnsi="Verdana" w:cstheme="minorBidi"/>
          <w:sz w:val="20"/>
          <w:szCs w:val="20"/>
          <w:lang w:eastAsia="en-US"/>
        </w:rPr>
        <w:t>pięćset tysięcy</w:t>
      </w:r>
      <w:r w:rsidR="00FF0881">
        <w:rPr>
          <w:rFonts w:ascii="Verdana" w:eastAsiaTheme="minorHAnsi" w:hAnsi="Verdana" w:cstheme="minorBidi"/>
          <w:sz w:val="20"/>
          <w:szCs w:val="20"/>
          <w:lang w:eastAsia="en-US"/>
        </w:rPr>
        <w:t xml:space="preserve"> złotych</w:t>
      </w:r>
      <w:r w:rsidRPr="006D39CA">
        <w:rPr>
          <w:rFonts w:ascii="Verdana" w:eastAsiaTheme="minorHAnsi" w:hAnsi="Verdana" w:cstheme="minorBidi"/>
          <w:sz w:val="20"/>
          <w:szCs w:val="20"/>
          <w:lang w:eastAsia="en-US"/>
        </w:rPr>
        <w:t>) na jedno i wszystkie zdarzenia;</w:t>
      </w:r>
    </w:p>
    <w:p w14:paraId="2AED99F0"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lastRenderedPageBreak/>
        <w:t>i)</w:t>
      </w:r>
      <w:r w:rsidRPr="006D39CA">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zastosowanie podlimitu odpowiedzialności w wysokości nie niższej niż </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pięćset tysięcy</w:t>
      </w:r>
      <w:r w:rsidRPr="006D39CA">
        <w:rPr>
          <w:rFonts w:ascii="Verdana" w:eastAsiaTheme="minorHAnsi" w:hAnsi="Verdana" w:cstheme="minorBidi"/>
          <w:sz w:val="20"/>
          <w:szCs w:val="20"/>
          <w:lang w:eastAsia="en-US"/>
        </w:rPr>
        <w:t xml:space="preserve"> złotych) na jedno i wszystkie zdarzenia;</w:t>
      </w:r>
    </w:p>
    <w:p w14:paraId="78374B93"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7C5B39DD"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Ochroną jako ubezpieczeni objęci będą także podwykonawcy jako dodatkowo ubezpieczeni.</w:t>
      </w:r>
    </w:p>
    <w:p w14:paraId="52C7D00A"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3)</w:t>
      </w:r>
      <w:r w:rsidRPr="006D39CA">
        <w:rPr>
          <w:rFonts w:ascii="Verdana" w:eastAsiaTheme="minorHAnsi" w:hAnsi="Verdana" w:cstheme="minorBidi"/>
          <w:sz w:val="20"/>
          <w:szCs w:val="20"/>
          <w:lang w:eastAsia="en-US"/>
        </w:rPr>
        <w:tab/>
        <w:t>Suma gwarancyjna</w:t>
      </w:r>
      <w:r>
        <w:rPr>
          <w:rFonts w:ascii="Verdana" w:eastAsiaTheme="minorHAnsi" w:hAnsi="Verdana" w:cstheme="minorBidi"/>
          <w:sz w:val="20"/>
          <w:szCs w:val="20"/>
          <w:lang w:eastAsia="en-US"/>
        </w:rPr>
        <w:t xml:space="preserve"> powinna wynosić nie mniej niż 2</w:t>
      </w:r>
      <w:r w:rsidRPr="006D39CA">
        <w:rPr>
          <w:rFonts w:ascii="Verdana" w:eastAsiaTheme="minorHAnsi" w:hAnsi="Verdana" w:cstheme="minorBidi"/>
          <w:sz w:val="20"/>
          <w:szCs w:val="20"/>
          <w:lang w:eastAsia="en-US"/>
        </w:rPr>
        <w:t>.</w:t>
      </w:r>
      <w:r>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 xml:space="preserve">00.000 zł (słownie: </w:t>
      </w:r>
      <w:r>
        <w:rPr>
          <w:rFonts w:ascii="Verdana" w:eastAsiaTheme="minorHAnsi" w:hAnsi="Verdana" w:cstheme="minorBidi"/>
          <w:sz w:val="20"/>
          <w:szCs w:val="20"/>
          <w:lang w:eastAsia="en-US"/>
        </w:rPr>
        <w:t xml:space="preserve">dwa miliony pięćset </w:t>
      </w:r>
      <w:r w:rsidR="00CE0DF6">
        <w:rPr>
          <w:rFonts w:ascii="Verdana" w:eastAsiaTheme="minorHAnsi" w:hAnsi="Verdana" w:cstheme="minorBidi"/>
          <w:sz w:val="20"/>
          <w:szCs w:val="20"/>
          <w:lang w:eastAsia="en-US"/>
        </w:rPr>
        <w:t>tysięcy</w:t>
      </w:r>
      <w:r w:rsidRPr="006D39CA">
        <w:rPr>
          <w:rFonts w:ascii="Verdana" w:eastAsiaTheme="minorHAnsi" w:hAnsi="Verdana" w:cstheme="minorBidi"/>
          <w:sz w:val="20"/>
          <w:szCs w:val="20"/>
          <w:lang w:eastAsia="en-US"/>
        </w:rPr>
        <w:t xml:space="preserve"> złotych) na jedno i wszystkie zdarzenia.</w:t>
      </w:r>
    </w:p>
    <w:p w14:paraId="5684FA1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4)</w:t>
      </w:r>
      <w:r w:rsidRPr="006D39CA">
        <w:rPr>
          <w:rFonts w:ascii="Verdana" w:eastAsiaTheme="minorHAnsi" w:hAnsi="Verdana" w:cstheme="minorBidi"/>
          <w:sz w:val="20"/>
          <w:szCs w:val="20"/>
          <w:lang w:eastAsia="en-US"/>
        </w:rPr>
        <w:tab/>
        <w:t xml:space="preserve">Franszyzy, udziały własne ubezpieczenia powinny dotyczyć wyłącznie szkód rzeczowych lub czystych strat finansowych i wynosić nie więcej niż </w:t>
      </w:r>
      <w:r>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0.000 zł (słownie:</w:t>
      </w:r>
      <w:r w:rsidR="00C52919">
        <w:rPr>
          <w:rFonts w:ascii="Verdana" w:eastAsiaTheme="minorHAnsi" w:hAnsi="Verdana" w:cstheme="minorBidi"/>
          <w:sz w:val="20"/>
          <w:szCs w:val="20"/>
          <w:lang w:eastAsia="en-US"/>
        </w:rPr>
        <w:t xml:space="preserve"> </w:t>
      </w:r>
      <w:r>
        <w:rPr>
          <w:rFonts w:ascii="Verdana" w:eastAsiaTheme="minorHAnsi" w:hAnsi="Verdana" w:cstheme="minorBidi"/>
          <w:sz w:val="20"/>
          <w:szCs w:val="20"/>
          <w:lang w:eastAsia="en-US"/>
        </w:rPr>
        <w:t xml:space="preserve">dwadzieścia </w:t>
      </w:r>
      <w:r w:rsidRPr="006D39CA">
        <w:rPr>
          <w:rFonts w:ascii="Verdana" w:eastAsiaTheme="minorHAnsi" w:hAnsi="Verdana" w:cstheme="minorBidi"/>
          <w:sz w:val="20"/>
          <w:szCs w:val="20"/>
          <w:lang w:eastAsia="en-US"/>
        </w:rPr>
        <w:t>tysięcy złotych)</w:t>
      </w:r>
    </w:p>
    <w:p w14:paraId="467BBBE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5)</w:t>
      </w:r>
      <w:r w:rsidRPr="006D39CA">
        <w:rPr>
          <w:rFonts w:ascii="Verdana" w:eastAsiaTheme="minorHAnsi" w:hAnsi="Verdana" w:cstheme="minorBidi"/>
          <w:sz w:val="20"/>
          <w:szCs w:val="20"/>
          <w:lang w:eastAsia="en-US"/>
        </w:rPr>
        <w:tab/>
        <w:t>Zakres terytorialny umowy ubezpieczenia odpowiedzialności cywilnej: teren Polski.</w:t>
      </w:r>
    </w:p>
    <w:p w14:paraId="13E5059C"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6)</w:t>
      </w:r>
      <w:r w:rsidRPr="006D39CA">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414DFFA"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p>
    <w:p w14:paraId="3FE15D66"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3.</w:t>
      </w:r>
      <w:r w:rsidRPr="006D39CA">
        <w:rPr>
          <w:rFonts w:ascii="Verdana" w:eastAsiaTheme="minorHAnsi" w:hAnsi="Verdana" w:cstheme="minorBidi"/>
          <w:sz w:val="20"/>
          <w:szCs w:val="20"/>
          <w:lang w:eastAsia="en-US"/>
        </w:rPr>
        <w:tab/>
        <w:t>Postanowienia wspólne</w:t>
      </w:r>
    </w:p>
    <w:p w14:paraId="43C8FB41"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1)</w:t>
      </w:r>
      <w:r w:rsidRPr="006D39CA">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6D39CA">
        <w:rPr>
          <w:rFonts w:ascii="Verdana" w:eastAsiaTheme="minorHAnsi" w:hAnsi="Verdana" w:cstheme="minorBidi"/>
          <w:iCs/>
          <w:sz w:val="20"/>
          <w:szCs w:val="20"/>
          <w:lang w:eastAsia="en-US"/>
        </w:rPr>
        <w:t>14 dni po podpisaniu Umowy.</w:t>
      </w:r>
    </w:p>
    <w:p w14:paraId="105BC75B" w14:textId="77777777" w:rsidR="00751C91" w:rsidRPr="006D39CA"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 xml:space="preserve">Miejsce dostarczenia dokumentu: </w:t>
      </w:r>
      <w:r w:rsidRPr="006D39CA">
        <w:rPr>
          <w:rFonts w:ascii="Verdana" w:eastAsiaTheme="minorHAnsi" w:hAnsi="Verdana" w:cstheme="minorBidi"/>
          <w:iCs/>
          <w:sz w:val="20"/>
          <w:szCs w:val="20"/>
          <w:lang w:eastAsia="en-US"/>
        </w:rPr>
        <w:t>Enea Połaniec S.A., Agnieszka Obierak, Zawada 26-28-230 Połaniec.</w:t>
      </w:r>
    </w:p>
    <w:p w14:paraId="2BFBA043"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6D39CA">
        <w:rPr>
          <w:rFonts w:ascii="Verdana" w:eastAsiaTheme="minorHAnsi" w:hAnsi="Verdana" w:cstheme="minorBidi"/>
          <w:sz w:val="20"/>
          <w:szCs w:val="20"/>
          <w:lang w:eastAsia="en-US"/>
        </w:rPr>
        <w:t>2)</w:t>
      </w:r>
      <w:r w:rsidRPr="006D39CA">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6F3FF8A3"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3)</w:t>
      </w:r>
      <w:r w:rsidRPr="00B906A6">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4327E4E"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4)</w:t>
      </w:r>
      <w:r w:rsidRPr="00B906A6">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B906A6">
        <w:rPr>
          <w:rFonts w:ascii="Verdana" w:eastAsiaTheme="minorHAnsi" w:hAnsi="Verdana" w:cstheme="minorBidi"/>
          <w:sz w:val="20"/>
          <w:szCs w:val="20"/>
          <w:lang w:eastAsia="en-US"/>
        </w:rPr>
        <w:lastRenderedPageBreak/>
        <w:t xml:space="preserve">Wykonawcę składką za tak zawartą umowę ubezpieczenia wzywając go do zapłaty lub dokonując potrącenia wraz z należnymi odsetkami z wynagrodzenia Wykonawcy. </w:t>
      </w:r>
    </w:p>
    <w:p w14:paraId="202417D5"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5)</w:t>
      </w:r>
      <w:r w:rsidRPr="00B906A6">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B30146"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6)</w:t>
      </w:r>
      <w:r w:rsidRPr="00B906A6">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2544AB6E" w14:textId="77777777" w:rsidR="00751C91" w:rsidRPr="00B906A6" w:rsidRDefault="00751C91" w:rsidP="00751C91">
      <w:pPr>
        <w:spacing w:after="160" w:line="259" w:lineRule="auto"/>
        <w:jc w:val="both"/>
        <w:rPr>
          <w:rFonts w:ascii="Verdana" w:eastAsiaTheme="minorHAnsi" w:hAnsi="Verdana" w:cstheme="minorBidi"/>
          <w:sz w:val="20"/>
          <w:szCs w:val="20"/>
          <w:lang w:eastAsia="en-US"/>
        </w:rPr>
      </w:pPr>
      <w:r w:rsidRPr="00B906A6">
        <w:rPr>
          <w:rFonts w:ascii="Verdana" w:eastAsiaTheme="minorHAnsi" w:hAnsi="Verdana" w:cstheme="minorBidi"/>
          <w:sz w:val="20"/>
          <w:szCs w:val="20"/>
          <w:lang w:eastAsia="en-US"/>
        </w:rPr>
        <w:t>7)</w:t>
      </w:r>
      <w:r w:rsidRPr="00B906A6">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56715BFF" w14:textId="77777777" w:rsidR="00CE5E4B" w:rsidRPr="002D1C3A" w:rsidRDefault="00CE5E4B" w:rsidP="00E52CFC">
      <w:pPr>
        <w:spacing w:line="300" w:lineRule="auto"/>
        <w:rPr>
          <w:rFonts w:ascii="Verdana" w:hAnsi="Verdana" w:cs="Arial"/>
          <w:sz w:val="20"/>
          <w:szCs w:val="20"/>
        </w:rPr>
      </w:pPr>
    </w:p>
    <w:p w14:paraId="55E338F3" w14:textId="77777777" w:rsidR="00CE5E4B" w:rsidRPr="00EB03F8" w:rsidRDefault="00CE5E4B" w:rsidP="00CE5E4B">
      <w:pPr>
        <w:spacing w:line="300" w:lineRule="auto"/>
        <w:rPr>
          <w:rFonts w:ascii="Verdana" w:hAnsi="Verdana"/>
          <w:sz w:val="20"/>
          <w:szCs w:val="20"/>
        </w:rPr>
      </w:pPr>
    </w:p>
    <w:p w14:paraId="090CB106" w14:textId="77777777" w:rsidR="00CE5E4B" w:rsidRPr="00E52CFC" w:rsidRDefault="00CE5E4B" w:rsidP="00E52CFC">
      <w:pPr>
        <w:spacing w:line="300" w:lineRule="auto"/>
        <w:jc w:val="both"/>
        <w:rPr>
          <w:rFonts w:ascii="Verdana" w:hAnsi="Verdana"/>
          <w:b/>
          <w:sz w:val="20"/>
        </w:rPr>
      </w:pPr>
    </w:p>
    <w:p w14:paraId="46EFF87D" w14:textId="77777777" w:rsidR="009B213C" w:rsidRPr="00E52CFC" w:rsidRDefault="009B213C" w:rsidP="00E52CFC">
      <w:pPr>
        <w:spacing w:line="300" w:lineRule="auto"/>
        <w:rPr>
          <w:rFonts w:ascii="Verdana" w:hAnsi="Verdana"/>
          <w:sz w:val="20"/>
        </w:rPr>
      </w:pPr>
    </w:p>
    <w:p w14:paraId="7F1CADEC" w14:textId="77777777" w:rsidR="002D1C3A" w:rsidRDefault="002D1C3A" w:rsidP="00CE5E4B">
      <w:pPr>
        <w:spacing w:line="300" w:lineRule="auto"/>
        <w:rPr>
          <w:rFonts w:ascii="Verdana" w:hAnsi="Verdana"/>
          <w:sz w:val="20"/>
          <w:szCs w:val="20"/>
        </w:rPr>
      </w:pPr>
    </w:p>
    <w:p w14:paraId="0A4920C3" w14:textId="77777777" w:rsidR="002D1C3A" w:rsidRDefault="002D1C3A" w:rsidP="00CE5E4B">
      <w:pPr>
        <w:spacing w:line="300" w:lineRule="auto"/>
        <w:rPr>
          <w:rFonts w:ascii="Verdana" w:hAnsi="Verdana"/>
          <w:sz w:val="20"/>
          <w:szCs w:val="20"/>
        </w:rPr>
      </w:pPr>
    </w:p>
    <w:p w14:paraId="327A8D37" w14:textId="77777777" w:rsidR="002D1C3A" w:rsidRDefault="002D1C3A" w:rsidP="00CE5E4B">
      <w:pPr>
        <w:spacing w:line="300" w:lineRule="auto"/>
        <w:rPr>
          <w:rFonts w:ascii="Verdana" w:hAnsi="Verdana"/>
          <w:sz w:val="20"/>
          <w:szCs w:val="20"/>
        </w:rPr>
      </w:pPr>
    </w:p>
    <w:p w14:paraId="22884F8C" w14:textId="77777777" w:rsidR="002D1C3A" w:rsidRDefault="002D1C3A" w:rsidP="00CE5E4B">
      <w:pPr>
        <w:spacing w:line="300" w:lineRule="auto"/>
        <w:rPr>
          <w:rFonts w:ascii="Verdana" w:hAnsi="Verdana"/>
          <w:sz w:val="20"/>
          <w:szCs w:val="20"/>
        </w:rPr>
      </w:pPr>
    </w:p>
    <w:p w14:paraId="62607C28" w14:textId="77777777" w:rsidR="002D1C3A" w:rsidRDefault="002D1C3A" w:rsidP="00CE5E4B">
      <w:pPr>
        <w:spacing w:line="300" w:lineRule="auto"/>
        <w:rPr>
          <w:rFonts w:ascii="Verdana" w:hAnsi="Verdana"/>
          <w:sz w:val="20"/>
          <w:szCs w:val="20"/>
        </w:rPr>
      </w:pPr>
    </w:p>
    <w:p w14:paraId="2A88039E" w14:textId="77777777" w:rsidR="002D1C3A" w:rsidRDefault="002D1C3A" w:rsidP="00CE5E4B">
      <w:pPr>
        <w:spacing w:line="300" w:lineRule="auto"/>
        <w:rPr>
          <w:rFonts w:ascii="Verdana" w:hAnsi="Verdana"/>
          <w:sz w:val="20"/>
          <w:szCs w:val="20"/>
        </w:rPr>
      </w:pPr>
    </w:p>
    <w:p w14:paraId="3EFF8C41" w14:textId="77777777" w:rsidR="002D1C3A" w:rsidRDefault="002D1C3A" w:rsidP="00CE5E4B">
      <w:pPr>
        <w:spacing w:line="300" w:lineRule="auto"/>
        <w:rPr>
          <w:rFonts w:ascii="Verdana" w:hAnsi="Verdana"/>
          <w:sz w:val="20"/>
          <w:szCs w:val="20"/>
        </w:rPr>
      </w:pPr>
    </w:p>
    <w:p w14:paraId="6CB47ADE" w14:textId="77777777" w:rsidR="002D1C3A" w:rsidRDefault="002D1C3A" w:rsidP="00CE5E4B">
      <w:pPr>
        <w:spacing w:line="300" w:lineRule="auto"/>
        <w:rPr>
          <w:rFonts w:ascii="Verdana" w:hAnsi="Verdana"/>
          <w:sz w:val="20"/>
          <w:szCs w:val="20"/>
        </w:rPr>
      </w:pPr>
    </w:p>
    <w:p w14:paraId="62DA8E02" w14:textId="77777777" w:rsidR="002D1C3A" w:rsidRDefault="002D1C3A" w:rsidP="00CE5E4B">
      <w:pPr>
        <w:spacing w:line="300" w:lineRule="auto"/>
        <w:rPr>
          <w:rFonts w:ascii="Verdana" w:hAnsi="Verdana"/>
          <w:sz w:val="20"/>
          <w:szCs w:val="20"/>
        </w:rPr>
      </w:pPr>
    </w:p>
    <w:p w14:paraId="7586CA33" w14:textId="77777777" w:rsidR="002D1C3A" w:rsidRDefault="002D1C3A" w:rsidP="00CE5E4B">
      <w:pPr>
        <w:spacing w:line="300" w:lineRule="auto"/>
        <w:rPr>
          <w:rFonts w:ascii="Verdana" w:hAnsi="Verdana"/>
          <w:sz w:val="20"/>
          <w:szCs w:val="20"/>
        </w:rPr>
      </w:pPr>
    </w:p>
    <w:p w14:paraId="4F0800CF" w14:textId="77777777" w:rsidR="002D1C3A" w:rsidRDefault="002D1C3A" w:rsidP="00CE5E4B">
      <w:pPr>
        <w:spacing w:line="300" w:lineRule="auto"/>
        <w:rPr>
          <w:rFonts w:ascii="Verdana" w:hAnsi="Verdana"/>
          <w:sz w:val="20"/>
          <w:szCs w:val="20"/>
        </w:rPr>
      </w:pPr>
    </w:p>
    <w:p w14:paraId="0113EFD4" w14:textId="77777777" w:rsidR="002D1C3A" w:rsidRDefault="002D1C3A" w:rsidP="00CE5E4B">
      <w:pPr>
        <w:spacing w:line="300" w:lineRule="auto"/>
        <w:rPr>
          <w:rFonts w:ascii="Verdana" w:hAnsi="Verdana"/>
          <w:sz w:val="20"/>
          <w:szCs w:val="20"/>
        </w:rPr>
      </w:pPr>
    </w:p>
    <w:p w14:paraId="74E43755" w14:textId="77777777" w:rsidR="002D1C3A" w:rsidRDefault="002D1C3A" w:rsidP="00CE5E4B">
      <w:pPr>
        <w:spacing w:line="300" w:lineRule="auto"/>
        <w:rPr>
          <w:rFonts w:ascii="Verdana" w:hAnsi="Verdana"/>
          <w:sz w:val="20"/>
          <w:szCs w:val="20"/>
        </w:rPr>
      </w:pPr>
    </w:p>
    <w:p w14:paraId="722BB53B" w14:textId="77777777" w:rsidR="002D1C3A" w:rsidRDefault="002D1C3A" w:rsidP="00CE5E4B">
      <w:pPr>
        <w:spacing w:line="300" w:lineRule="auto"/>
        <w:rPr>
          <w:rFonts w:ascii="Verdana" w:hAnsi="Verdana"/>
          <w:sz w:val="20"/>
          <w:szCs w:val="20"/>
        </w:rPr>
      </w:pPr>
    </w:p>
    <w:p w14:paraId="11D49FD5" w14:textId="77777777" w:rsidR="002D1C3A" w:rsidRDefault="002D1C3A" w:rsidP="00CE5E4B">
      <w:pPr>
        <w:spacing w:line="300" w:lineRule="auto"/>
        <w:rPr>
          <w:rFonts w:ascii="Verdana" w:hAnsi="Verdana"/>
          <w:sz w:val="20"/>
          <w:szCs w:val="20"/>
        </w:rPr>
      </w:pPr>
    </w:p>
    <w:p w14:paraId="25046A8C" w14:textId="77777777" w:rsidR="002D1C3A" w:rsidRDefault="002D1C3A" w:rsidP="00CE5E4B">
      <w:pPr>
        <w:spacing w:line="300" w:lineRule="auto"/>
        <w:rPr>
          <w:rFonts w:ascii="Verdana" w:hAnsi="Verdana"/>
          <w:sz w:val="20"/>
          <w:szCs w:val="20"/>
        </w:rPr>
      </w:pPr>
    </w:p>
    <w:p w14:paraId="3578513B" w14:textId="77777777" w:rsidR="002D1C3A" w:rsidRDefault="002D1C3A" w:rsidP="00CE5E4B">
      <w:pPr>
        <w:spacing w:line="300" w:lineRule="auto"/>
        <w:rPr>
          <w:rFonts w:ascii="Verdana" w:hAnsi="Verdana"/>
          <w:sz w:val="20"/>
          <w:szCs w:val="20"/>
        </w:rPr>
      </w:pPr>
    </w:p>
    <w:p w14:paraId="63D10C23" w14:textId="77777777" w:rsidR="002D1C3A" w:rsidRDefault="002D1C3A" w:rsidP="00CE5E4B">
      <w:pPr>
        <w:spacing w:line="300" w:lineRule="auto"/>
        <w:rPr>
          <w:rFonts w:ascii="Verdana" w:hAnsi="Verdana"/>
          <w:sz w:val="20"/>
          <w:szCs w:val="20"/>
        </w:rPr>
      </w:pPr>
    </w:p>
    <w:p w14:paraId="65CB9465" w14:textId="77777777" w:rsidR="002D1C3A" w:rsidRDefault="002D1C3A" w:rsidP="00CE5E4B">
      <w:pPr>
        <w:spacing w:line="300" w:lineRule="auto"/>
        <w:rPr>
          <w:rFonts w:ascii="Verdana" w:hAnsi="Verdana"/>
          <w:sz w:val="20"/>
          <w:szCs w:val="20"/>
        </w:rPr>
      </w:pPr>
    </w:p>
    <w:p w14:paraId="4E08E64B" w14:textId="77777777" w:rsidR="002D1C3A" w:rsidRDefault="002D1C3A" w:rsidP="00CE5E4B">
      <w:pPr>
        <w:spacing w:line="300" w:lineRule="auto"/>
        <w:rPr>
          <w:rFonts w:ascii="Verdana" w:hAnsi="Verdana"/>
          <w:sz w:val="20"/>
          <w:szCs w:val="20"/>
        </w:rPr>
      </w:pPr>
    </w:p>
    <w:p w14:paraId="4677B1E6" w14:textId="77777777" w:rsidR="002D1C3A" w:rsidRDefault="002D1C3A" w:rsidP="00CE5E4B">
      <w:pPr>
        <w:spacing w:line="300" w:lineRule="auto"/>
        <w:rPr>
          <w:rFonts w:ascii="Verdana" w:hAnsi="Verdana"/>
          <w:sz w:val="20"/>
          <w:szCs w:val="20"/>
        </w:rPr>
      </w:pPr>
    </w:p>
    <w:p w14:paraId="78F0988C" w14:textId="77777777" w:rsidR="002D1C3A" w:rsidRDefault="002D1C3A" w:rsidP="00CE5E4B">
      <w:pPr>
        <w:spacing w:line="300" w:lineRule="auto"/>
        <w:rPr>
          <w:rFonts w:ascii="Verdana" w:hAnsi="Verdana"/>
          <w:sz w:val="20"/>
          <w:szCs w:val="20"/>
        </w:rPr>
      </w:pPr>
    </w:p>
    <w:p w14:paraId="41192473" w14:textId="77777777" w:rsidR="002D1C3A" w:rsidRDefault="002D1C3A" w:rsidP="00CE5E4B">
      <w:pPr>
        <w:spacing w:line="300" w:lineRule="auto"/>
        <w:rPr>
          <w:rFonts w:ascii="Verdana" w:hAnsi="Verdana"/>
          <w:sz w:val="20"/>
          <w:szCs w:val="20"/>
        </w:rPr>
      </w:pPr>
    </w:p>
    <w:p w14:paraId="7C9837B3" w14:textId="77777777" w:rsidR="002D1C3A" w:rsidRDefault="002D1C3A" w:rsidP="00CE5E4B">
      <w:pPr>
        <w:spacing w:line="300" w:lineRule="auto"/>
        <w:rPr>
          <w:rFonts w:ascii="Verdana" w:hAnsi="Verdana"/>
          <w:sz w:val="20"/>
          <w:szCs w:val="20"/>
        </w:rPr>
      </w:pPr>
    </w:p>
    <w:p w14:paraId="769DCBC1" w14:textId="77777777" w:rsidR="002D1C3A" w:rsidRPr="00812CAC" w:rsidRDefault="002D1C3A" w:rsidP="00812CAC">
      <w:pPr>
        <w:spacing w:after="200" w:line="276" w:lineRule="auto"/>
        <w:jc w:val="right"/>
        <w:rPr>
          <w:rFonts w:ascii="Verdana" w:hAnsi="Verdana" w:cs="Arial"/>
          <w:b/>
          <w:sz w:val="20"/>
          <w:szCs w:val="20"/>
        </w:rPr>
      </w:pPr>
      <w:r w:rsidRPr="00812CAC">
        <w:rPr>
          <w:rFonts w:ascii="Verdana" w:hAnsi="Verdana" w:cs="Arial"/>
          <w:b/>
          <w:sz w:val="20"/>
          <w:szCs w:val="20"/>
        </w:rPr>
        <w:t xml:space="preserve">ZAŁĄCZNIK NR </w:t>
      </w:r>
      <w:r w:rsidR="00321B42" w:rsidRPr="00812CAC">
        <w:rPr>
          <w:rFonts w:ascii="Verdana" w:hAnsi="Verdana" w:cs="Arial"/>
          <w:b/>
          <w:sz w:val="20"/>
          <w:szCs w:val="20"/>
        </w:rPr>
        <w:t>9</w:t>
      </w:r>
      <w:r w:rsidRPr="00812CAC">
        <w:rPr>
          <w:rFonts w:ascii="Verdana" w:hAnsi="Verdana" w:cs="Arial"/>
          <w:b/>
          <w:sz w:val="20"/>
          <w:szCs w:val="20"/>
        </w:rPr>
        <w:t xml:space="preserve"> DO UMOWY</w:t>
      </w:r>
    </w:p>
    <w:p w14:paraId="3FE2A74F" w14:textId="77777777" w:rsidR="00BD4353" w:rsidRPr="00526A17" w:rsidRDefault="00BD4353" w:rsidP="00BD4353">
      <w:pPr>
        <w:spacing w:line="304" w:lineRule="exact"/>
        <w:ind w:left="425"/>
        <w:jc w:val="center"/>
        <w:rPr>
          <w:rFonts w:ascii="Arial" w:hAnsi="Arial" w:cs="Arial"/>
          <w:b/>
          <w:sz w:val="22"/>
          <w:szCs w:val="22"/>
        </w:rPr>
      </w:pPr>
      <w:r w:rsidRPr="00526A17">
        <w:rPr>
          <w:rFonts w:ascii="Arial" w:hAnsi="Arial" w:cs="Arial"/>
          <w:b/>
          <w:sz w:val="22"/>
          <w:szCs w:val="22"/>
        </w:rPr>
        <w:t>Klauzula informacyjna Administratora</w:t>
      </w:r>
    </w:p>
    <w:p w14:paraId="75395EFB" w14:textId="77777777" w:rsidR="00BD4353" w:rsidRPr="00526A17" w:rsidRDefault="00BD4353" w:rsidP="00BD4353">
      <w:pPr>
        <w:spacing w:line="304" w:lineRule="exact"/>
        <w:ind w:left="425"/>
        <w:jc w:val="center"/>
        <w:rPr>
          <w:rFonts w:ascii="Arial" w:hAnsi="Arial" w:cs="Arial"/>
          <w:b/>
          <w:sz w:val="22"/>
          <w:szCs w:val="22"/>
        </w:rPr>
      </w:pPr>
      <w:r w:rsidRPr="00526A17">
        <w:rPr>
          <w:rFonts w:ascii="Arial" w:hAnsi="Arial" w:cs="Arial"/>
          <w:b/>
          <w:sz w:val="22"/>
          <w:szCs w:val="22"/>
        </w:rPr>
        <w:t>dla Wykonawcy</w:t>
      </w:r>
    </w:p>
    <w:p w14:paraId="34FDC8DB" w14:textId="77777777" w:rsidR="00BD4353" w:rsidRPr="00526A17" w:rsidRDefault="00BD4353" w:rsidP="00BD4353">
      <w:pPr>
        <w:spacing w:line="304" w:lineRule="exact"/>
        <w:ind w:left="425"/>
        <w:jc w:val="center"/>
        <w:rPr>
          <w:rFonts w:ascii="Arial" w:hAnsi="Arial" w:cs="Arial"/>
          <w:b/>
          <w:sz w:val="22"/>
          <w:szCs w:val="22"/>
        </w:rPr>
      </w:pPr>
      <w:r w:rsidRPr="00526A17">
        <w:rPr>
          <w:rFonts w:ascii="Arial" w:hAnsi="Arial" w:cs="Arial"/>
          <w:b/>
          <w:sz w:val="22"/>
          <w:szCs w:val="22"/>
        </w:rPr>
        <w:t>związana z realizacją Umowy</w:t>
      </w:r>
    </w:p>
    <w:p w14:paraId="070F5533" w14:textId="77777777" w:rsidR="00BD4353" w:rsidRPr="00526A17" w:rsidRDefault="00BD4353" w:rsidP="00BD4353">
      <w:pPr>
        <w:spacing w:line="304" w:lineRule="exact"/>
        <w:ind w:left="425"/>
        <w:jc w:val="center"/>
        <w:rPr>
          <w:rFonts w:ascii="Arial" w:hAnsi="Arial" w:cs="Arial"/>
          <w:i/>
          <w:sz w:val="22"/>
          <w:szCs w:val="22"/>
        </w:rPr>
      </w:pPr>
      <w:r w:rsidRPr="00526A17">
        <w:rPr>
          <w:rFonts w:ascii="Arial" w:hAnsi="Arial" w:cs="Arial"/>
          <w:i/>
          <w:sz w:val="22"/>
          <w:szCs w:val="22"/>
        </w:rPr>
        <w:t>(dla pełnomocników, reprezentantów, pracowników i współpracowników Wykonawcy wskazanych do kontaktów i realizacji umowy)</w:t>
      </w:r>
    </w:p>
    <w:p w14:paraId="72443E9F" w14:textId="77777777" w:rsidR="00BD4353" w:rsidRPr="00526A17" w:rsidRDefault="00BD4353" w:rsidP="00BD4353">
      <w:pPr>
        <w:pStyle w:val="Akapitzlist"/>
        <w:spacing w:line="304" w:lineRule="exact"/>
        <w:ind w:left="0"/>
        <w:contextualSpacing w:val="0"/>
        <w:jc w:val="both"/>
        <w:rPr>
          <w:rFonts w:ascii="Arial" w:hAnsi="Arial" w:cs="Arial"/>
          <w:b/>
          <w:sz w:val="22"/>
          <w:szCs w:val="22"/>
          <w:u w:val="single"/>
        </w:rPr>
      </w:pPr>
    </w:p>
    <w:p w14:paraId="3F234356" w14:textId="77777777" w:rsidR="00BD4353" w:rsidRPr="00526A17" w:rsidRDefault="00BD4353" w:rsidP="00BD4353">
      <w:pPr>
        <w:spacing w:line="304" w:lineRule="exact"/>
        <w:jc w:val="both"/>
        <w:rPr>
          <w:rFonts w:ascii="Arial" w:hAnsi="Arial" w:cs="Arial"/>
          <w:sz w:val="22"/>
          <w:szCs w:val="22"/>
        </w:rPr>
      </w:pPr>
      <w:r w:rsidRPr="00526A17">
        <w:rPr>
          <w:rFonts w:ascii="Arial" w:hAnsi="Arial"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526A17">
        <w:rPr>
          <w:rFonts w:ascii="Arial" w:hAnsi="Arial" w:cs="Arial"/>
          <w:b/>
          <w:sz w:val="22"/>
          <w:szCs w:val="22"/>
        </w:rPr>
        <w:t>RODO</w:t>
      </w:r>
      <w:r w:rsidRPr="00526A17">
        <w:rPr>
          <w:rFonts w:ascii="Arial" w:hAnsi="Arial" w:cs="Arial"/>
          <w:sz w:val="22"/>
          <w:szCs w:val="22"/>
        </w:rPr>
        <w:t>), informujemy:</w:t>
      </w:r>
    </w:p>
    <w:p w14:paraId="46DB1189" w14:textId="77777777" w:rsidR="00BD4353" w:rsidRPr="00526A17" w:rsidRDefault="00BD4353" w:rsidP="00BD4353">
      <w:pPr>
        <w:pStyle w:val="Akapitzlist"/>
        <w:numPr>
          <w:ilvl w:val="0"/>
          <w:numId w:val="61"/>
        </w:numPr>
        <w:spacing w:line="304" w:lineRule="exact"/>
        <w:ind w:left="357" w:hanging="357"/>
        <w:contextualSpacing w:val="0"/>
        <w:jc w:val="both"/>
        <w:rPr>
          <w:rFonts w:ascii="Arial" w:hAnsi="Arial" w:cs="Arial"/>
          <w:b/>
          <w:sz w:val="22"/>
          <w:szCs w:val="22"/>
        </w:rPr>
      </w:pPr>
      <w:r w:rsidRPr="00526A17">
        <w:rPr>
          <w:rFonts w:ascii="Arial" w:hAnsi="Arial" w:cs="Arial"/>
          <w:sz w:val="22"/>
          <w:szCs w:val="22"/>
        </w:rPr>
        <w:t xml:space="preserve">Administratorem Pana/Pani danych osobowych podanych przez Pana/Panią jest Enea Elektrownia Połaniec Spółka Akcyjna (w skrócie: Enea Połaniec S.A.)  z siedzibą w Zawadzie 26, 28-230 Połaniec (dalej: </w:t>
      </w:r>
      <w:r w:rsidRPr="00526A17">
        <w:rPr>
          <w:rFonts w:ascii="Arial" w:hAnsi="Arial" w:cs="Arial"/>
          <w:b/>
          <w:sz w:val="22"/>
          <w:szCs w:val="22"/>
        </w:rPr>
        <w:t>Administrator</w:t>
      </w:r>
      <w:r w:rsidRPr="00526A17">
        <w:rPr>
          <w:rFonts w:ascii="Arial" w:hAnsi="Arial" w:cs="Arial"/>
          <w:sz w:val="22"/>
          <w:szCs w:val="22"/>
        </w:rPr>
        <w:t>).</w:t>
      </w:r>
    </w:p>
    <w:p w14:paraId="5D3C7FB2" w14:textId="77777777" w:rsidR="00BD4353" w:rsidRPr="00526A17" w:rsidRDefault="00BD4353" w:rsidP="00BD4353">
      <w:pPr>
        <w:pStyle w:val="Akapitzlist"/>
        <w:spacing w:line="304" w:lineRule="exact"/>
        <w:ind w:left="360"/>
        <w:contextualSpacing w:val="0"/>
        <w:jc w:val="both"/>
        <w:rPr>
          <w:rFonts w:ascii="Arial" w:hAnsi="Arial" w:cs="Arial"/>
          <w:sz w:val="22"/>
          <w:szCs w:val="22"/>
        </w:rPr>
      </w:pPr>
      <w:r w:rsidRPr="00526A17">
        <w:rPr>
          <w:rFonts w:ascii="Arial" w:hAnsi="Arial" w:cs="Arial"/>
          <w:sz w:val="22"/>
          <w:szCs w:val="22"/>
        </w:rPr>
        <w:t>Dane kontaktowe:</w:t>
      </w:r>
    </w:p>
    <w:p w14:paraId="74FBC214" w14:textId="77777777" w:rsidR="00BD4353" w:rsidRPr="00526A17" w:rsidRDefault="00BD4353" w:rsidP="00BD4353">
      <w:pPr>
        <w:pStyle w:val="Akapitzlist"/>
        <w:numPr>
          <w:ilvl w:val="0"/>
          <w:numId w:val="62"/>
        </w:numPr>
        <w:spacing w:line="304" w:lineRule="exact"/>
        <w:ind w:left="709" w:hanging="284"/>
        <w:contextualSpacing w:val="0"/>
        <w:jc w:val="both"/>
        <w:rPr>
          <w:rFonts w:ascii="Arial" w:hAnsi="Arial" w:cs="Arial"/>
          <w:b/>
          <w:sz w:val="22"/>
          <w:szCs w:val="22"/>
        </w:rPr>
      </w:pPr>
      <w:r w:rsidRPr="00526A17">
        <w:rPr>
          <w:rFonts w:ascii="Arial" w:hAnsi="Arial" w:cs="Arial"/>
          <w:b/>
          <w:sz w:val="22"/>
          <w:szCs w:val="22"/>
        </w:rPr>
        <w:t xml:space="preserve">Inspektor Ochrony Danych - </w:t>
      </w:r>
      <w:r w:rsidRPr="00526A17">
        <w:rPr>
          <w:rFonts w:ascii="Arial" w:hAnsi="Arial" w:cs="Arial"/>
          <w:sz w:val="22"/>
          <w:szCs w:val="22"/>
        </w:rPr>
        <w:t xml:space="preserve">e-mail: </w:t>
      </w:r>
      <w:hyperlink r:id="rId19" w:history="1">
        <w:r w:rsidRPr="00526A17">
          <w:rPr>
            <w:rStyle w:val="Hipercze"/>
            <w:rFonts w:ascii="Arial" w:hAnsi="Arial" w:cs="Arial"/>
            <w:sz w:val="22"/>
            <w:szCs w:val="22"/>
          </w:rPr>
          <w:t>eep.iod@enea.pl</w:t>
        </w:r>
      </w:hyperlink>
      <w:r w:rsidRPr="00526A17">
        <w:rPr>
          <w:rFonts w:ascii="Arial" w:hAnsi="Arial" w:cs="Arial"/>
          <w:sz w:val="22"/>
          <w:szCs w:val="22"/>
        </w:rPr>
        <w:t>, telefon: 15/865 6383</w:t>
      </w:r>
    </w:p>
    <w:p w14:paraId="7951611D" w14:textId="77777777" w:rsidR="00BD4353" w:rsidRPr="00526A17" w:rsidRDefault="00BD4353" w:rsidP="00BD4353">
      <w:pPr>
        <w:pStyle w:val="Akapitzlist"/>
        <w:numPr>
          <w:ilvl w:val="0"/>
          <w:numId w:val="61"/>
        </w:numPr>
        <w:spacing w:line="304" w:lineRule="exact"/>
        <w:jc w:val="both"/>
        <w:rPr>
          <w:rFonts w:ascii="Arial" w:hAnsi="Arial" w:cs="Arial"/>
          <w:sz w:val="22"/>
          <w:szCs w:val="22"/>
        </w:rPr>
      </w:pPr>
      <w:r w:rsidRPr="00526A17">
        <w:rPr>
          <w:rFonts w:ascii="Arial" w:hAnsi="Arial"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14:paraId="42078C72" w14:textId="77777777" w:rsidR="00BD4353" w:rsidRPr="00526A17" w:rsidRDefault="00BD4353" w:rsidP="00BD4353">
      <w:pPr>
        <w:pStyle w:val="Akapitzlist"/>
        <w:numPr>
          <w:ilvl w:val="0"/>
          <w:numId w:val="61"/>
        </w:numPr>
        <w:spacing w:line="304" w:lineRule="exact"/>
        <w:jc w:val="both"/>
        <w:rPr>
          <w:rFonts w:ascii="Arial" w:hAnsi="Arial" w:cs="Arial"/>
          <w:sz w:val="22"/>
          <w:szCs w:val="22"/>
        </w:rPr>
      </w:pPr>
      <w:r w:rsidRPr="00526A17">
        <w:rPr>
          <w:rFonts w:ascii="Arial" w:hAnsi="Arial"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526A17">
        <w:rPr>
          <w:rFonts w:ascii="Arial" w:hAnsi="Arial" w:cs="Arial"/>
          <w:b/>
          <w:sz w:val="22"/>
          <w:szCs w:val="22"/>
        </w:rPr>
        <w:t xml:space="preserve">RODO - </w:t>
      </w:r>
      <w:r w:rsidRPr="00526A17">
        <w:rPr>
          <w:rFonts w:ascii="Arial" w:hAnsi="Arial" w:cs="Arial"/>
          <w:sz w:val="22"/>
          <w:szCs w:val="22"/>
        </w:rPr>
        <w:t xml:space="preserve">przetwarzanie jest niezbędne do wykonania umowy, wypełnienia obowiązku prawnego ciążącego na administratorze lub wynika z prawnie uzasadnionych interesów realizowanych przez administratora. </w:t>
      </w:r>
    </w:p>
    <w:p w14:paraId="36A3D572" w14:textId="77777777" w:rsidR="00BD4353" w:rsidRPr="00526A17" w:rsidRDefault="00BD4353" w:rsidP="00BD4353">
      <w:pPr>
        <w:pStyle w:val="Akapitzlist"/>
        <w:numPr>
          <w:ilvl w:val="0"/>
          <w:numId w:val="61"/>
        </w:numPr>
        <w:spacing w:line="304" w:lineRule="exact"/>
        <w:jc w:val="both"/>
        <w:rPr>
          <w:rFonts w:ascii="Arial" w:hAnsi="Arial" w:cs="Arial"/>
          <w:sz w:val="22"/>
          <w:szCs w:val="22"/>
        </w:rPr>
      </w:pPr>
      <w:r w:rsidRPr="00526A17">
        <w:rPr>
          <w:rFonts w:ascii="Arial" w:hAnsi="Arial" w:cs="Arial"/>
          <w:sz w:val="22"/>
          <w:szCs w:val="22"/>
        </w:rPr>
        <w:t>Podanie przez Pana/Panią danych osobowych jest dobrowolne, ale niezbędne do zawarcia i późniejszej realizacji umowy bądź usługi.</w:t>
      </w:r>
    </w:p>
    <w:p w14:paraId="46403CB2" w14:textId="77777777" w:rsidR="00BD4353" w:rsidRPr="00526A17" w:rsidRDefault="00BD4353" w:rsidP="00BD4353">
      <w:pPr>
        <w:pStyle w:val="Akapitzlist"/>
        <w:numPr>
          <w:ilvl w:val="0"/>
          <w:numId w:val="61"/>
        </w:numPr>
        <w:spacing w:line="304" w:lineRule="exact"/>
        <w:contextualSpacing w:val="0"/>
        <w:jc w:val="both"/>
        <w:rPr>
          <w:rFonts w:ascii="Arial" w:hAnsi="Arial" w:cs="Arial"/>
          <w:sz w:val="22"/>
          <w:szCs w:val="22"/>
        </w:rPr>
      </w:pPr>
      <w:r w:rsidRPr="00526A17">
        <w:rPr>
          <w:rFonts w:ascii="Arial" w:hAnsi="Arial" w:cs="Arial"/>
          <w:sz w:val="22"/>
          <w:szCs w:val="22"/>
        </w:rPr>
        <w:t>Administrator pozyskał Pana/Pani dane osobowe bezpośrednio od Wykonawcy lub osoby oddelegowanej przez Wykonawcę do realizacji dostawy lub usługi.</w:t>
      </w:r>
    </w:p>
    <w:p w14:paraId="2965610A" w14:textId="77777777" w:rsidR="00BD4353" w:rsidRPr="00526A17" w:rsidRDefault="00BD4353" w:rsidP="00BD4353">
      <w:pPr>
        <w:pStyle w:val="Akapitzlist"/>
        <w:numPr>
          <w:ilvl w:val="0"/>
          <w:numId w:val="61"/>
        </w:numPr>
        <w:spacing w:line="304" w:lineRule="exact"/>
        <w:contextualSpacing w:val="0"/>
        <w:jc w:val="both"/>
        <w:rPr>
          <w:rFonts w:ascii="Arial" w:hAnsi="Arial" w:cs="Arial"/>
          <w:sz w:val="22"/>
          <w:szCs w:val="22"/>
        </w:rPr>
      </w:pPr>
      <w:r w:rsidRPr="00526A17">
        <w:rPr>
          <w:rFonts w:ascii="Arial" w:hAnsi="Arial" w:cs="Arial"/>
          <w:sz w:val="22"/>
          <w:szCs w:val="22"/>
        </w:rPr>
        <w:t>Odbiorcami Pana/Pani danych osobowych danych osobowych ze strony Wykonawcy mogą być:</w:t>
      </w:r>
    </w:p>
    <w:p w14:paraId="31489772" w14:textId="77777777" w:rsidR="00BD4353" w:rsidRPr="00526A17" w:rsidRDefault="00BD4353" w:rsidP="00BD4353">
      <w:pPr>
        <w:numPr>
          <w:ilvl w:val="0"/>
          <w:numId w:val="101"/>
        </w:numPr>
        <w:spacing w:line="304" w:lineRule="exact"/>
        <w:contextualSpacing/>
        <w:jc w:val="both"/>
        <w:rPr>
          <w:rFonts w:ascii="Arial" w:hAnsi="Arial" w:cs="Arial"/>
          <w:sz w:val="22"/>
          <w:szCs w:val="22"/>
        </w:rPr>
      </w:pPr>
      <w:r w:rsidRPr="00526A17">
        <w:rPr>
          <w:rFonts w:ascii="Arial" w:hAnsi="Arial" w:cs="Arial"/>
          <w:sz w:val="22"/>
          <w:szCs w:val="22"/>
        </w:rPr>
        <w:t>podmioty świadczące na rzecz Administratora usługi prawne,</w:t>
      </w:r>
    </w:p>
    <w:p w14:paraId="48E6CFF3" w14:textId="77777777" w:rsidR="00BD4353" w:rsidRPr="00526A17" w:rsidRDefault="00BD4353" w:rsidP="00BD4353">
      <w:pPr>
        <w:numPr>
          <w:ilvl w:val="0"/>
          <w:numId w:val="101"/>
        </w:numPr>
        <w:spacing w:line="304" w:lineRule="exact"/>
        <w:contextualSpacing/>
        <w:jc w:val="both"/>
        <w:rPr>
          <w:rFonts w:ascii="Arial" w:hAnsi="Arial" w:cs="Arial"/>
          <w:sz w:val="22"/>
          <w:szCs w:val="22"/>
        </w:rPr>
      </w:pPr>
      <w:r w:rsidRPr="00526A17">
        <w:rPr>
          <w:rFonts w:ascii="Arial" w:hAnsi="Arial" w:cs="Arial"/>
          <w:sz w:val="22"/>
          <w:szCs w:val="22"/>
        </w:rPr>
        <w:t>podmioty Grupy Kapitałowej ENEA,</w:t>
      </w:r>
    </w:p>
    <w:p w14:paraId="59C46775" w14:textId="77777777" w:rsidR="00BD4353" w:rsidRPr="00526A17" w:rsidRDefault="00BD4353" w:rsidP="00BD4353">
      <w:pPr>
        <w:numPr>
          <w:ilvl w:val="0"/>
          <w:numId w:val="101"/>
        </w:numPr>
        <w:spacing w:line="304" w:lineRule="exact"/>
        <w:contextualSpacing/>
        <w:jc w:val="both"/>
        <w:rPr>
          <w:rFonts w:ascii="Arial" w:hAnsi="Arial" w:cs="Arial"/>
          <w:sz w:val="22"/>
          <w:szCs w:val="22"/>
        </w:rPr>
      </w:pPr>
      <w:r w:rsidRPr="00526A17">
        <w:rPr>
          <w:rFonts w:ascii="Arial" w:hAnsi="Arial" w:cs="Arial"/>
          <w:sz w:val="22"/>
          <w:szCs w:val="22"/>
        </w:rPr>
        <w:t>banki w zakresie realizacji płatności,</w:t>
      </w:r>
    </w:p>
    <w:p w14:paraId="5EC1C699" w14:textId="77777777" w:rsidR="00BD4353" w:rsidRPr="00526A17" w:rsidRDefault="00BD4353" w:rsidP="00BD4353">
      <w:pPr>
        <w:numPr>
          <w:ilvl w:val="0"/>
          <w:numId w:val="101"/>
        </w:numPr>
        <w:spacing w:line="304" w:lineRule="exact"/>
        <w:contextualSpacing/>
        <w:jc w:val="both"/>
        <w:rPr>
          <w:rFonts w:ascii="Arial" w:hAnsi="Arial" w:cs="Arial"/>
          <w:sz w:val="22"/>
          <w:szCs w:val="22"/>
        </w:rPr>
      </w:pPr>
      <w:r w:rsidRPr="00526A17">
        <w:rPr>
          <w:rFonts w:ascii="Arial" w:hAnsi="Arial"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4AECC648" w14:textId="77777777" w:rsidR="00BD4353" w:rsidRPr="00526A17" w:rsidRDefault="00BD4353" w:rsidP="00BD4353">
      <w:pPr>
        <w:spacing w:line="304" w:lineRule="exact"/>
        <w:ind w:left="360"/>
        <w:contextualSpacing/>
        <w:jc w:val="both"/>
        <w:rPr>
          <w:rFonts w:ascii="Arial" w:hAnsi="Arial" w:cs="Arial"/>
          <w:sz w:val="22"/>
          <w:szCs w:val="22"/>
        </w:rPr>
      </w:pPr>
      <w:r w:rsidRPr="00526A17">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87F84CE" w14:textId="77777777" w:rsidR="00BD4353" w:rsidRPr="00526A17" w:rsidRDefault="00BD4353" w:rsidP="00BD4353">
      <w:pPr>
        <w:autoSpaceDE w:val="0"/>
        <w:autoSpaceDN w:val="0"/>
        <w:adjustRightInd w:val="0"/>
        <w:spacing w:line="304" w:lineRule="exact"/>
        <w:ind w:left="360"/>
        <w:jc w:val="both"/>
        <w:rPr>
          <w:rFonts w:ascii="Arial" w:hAnsi="Arial" w:cs="Arial"/>
          <w:sz w:val="22"/>
          <w:szCs w:val="22"/>
        </w:rPr>
      </w:pPr>
    </w:p>
    <w:p w14:paraId="4F16CC12" w14:textId="77777777" w:rsidR="00BD4353" w:rsidRPr="00526A17" w:rsidRDefault="00BD4353" w:rsidP="00BD4353">
      <w:pPr>
        <w:autoSpaceDE w:val="0"/>
        <w:autoSpaceDN w:val="0"/>
        <w:adjustRightInd w:val="0"/>
        <w:spacing w:line="304" w:lineRule="exact"/>
        <w:ind w:left="360"/>
        <w:jc w:val="both"/>
        <w:rPr>
          <w:rFonts w:ascii="Arial" w:hAnsi="Arial" w:cs="Arial"/>
          <w:sz w:val="22"/>
          <w:szCs w:val="22"/>
        </w:rPr>
      </w:pPr>
      <w:r w:rsidRPr="00526A17">
        <w:rPr>
          <w:rFonts w:ascii="Arial" w:hAnsi="Arial" w:cs="Arial"/>
          <w:sz w:val="22"/>
          <w:szCs w:val="22"/>
        </w:rPr>
        <w:t>W stosownych przypadkach dane osobowe będą także przekazywane podmiotom, którym przysługuje prawo dostępu do tych danych na podstawie odrębnych przepisów/uregulowań prawnych.</w:t>
      </w:r>
    </w:p>
    <w:p w14:paraId="389FA47C" w14:textId="77777777" w:rsidR="00BD4353" w:rsidRPr="00526A17" w:rsidRDefault="00BD4353" w:rsidP="00BD4353">
      <w:pPr>
        <w:pStyle w:val="Akapitzlist"/>
        <w:numPr>
          <w:ilvl w:val="0"/>
          <w:numId w:val="61"/>
        </w:numPr>
        <w:spacing w:line="304" w:lineRule="exact"/>
        <w:jc w:val="both"/>
        <w:rPr>
          <w:rFonts w:ascii="Arial" w:hAnsi="Arial" w:cs="Arial"/>
          <w:sz w:val="22"/>
          <w:szCs w:val="22"/>
        </w:rPr>
      </w:pPr>
      <w:r w:rsidRPr="00526A17">
        <w:rPr>
          <w:rFonts w:ascii="Arial" w:hAnsi="Arial" w:cs="Arial"/>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75E9A2" w14:textId="77777777" w:rsidR="00BD4353" w:rsidRPr="00526A17" w:rsidRDefault="00BD4353" w:rsidP="00BD4353">
      <w:pPr>
        <w:numPr>
          <w:ilvl w:val="0"/>
          <w:numId w:val="61"/>
        </w:numPr>
        <w:spacing w:line="304" w:lineRule="exact"/>
        <w:contextualSpacing/>
        <w:jc w:val="both"/>
        <w:rPr>
          <w:rFonts w:ascii="Arial" w:hAnsi="Arial" w:cs="Arial"/>
          <w:sz w:val="22"/>
          <w:szCs w:val="22"/>
        </w:rPr>
      </w:pPr>
      <w:r w:rsidRPr="00526A17">
        <w:rPr>
          <w:rFonts w:ascii="Arial" w:hAnsi="Arial" w:cs="Arial"/>
          <w:sz w:val="22"/>
          <w:szCs w:val="22"/>
        </w:rPr>
        <w:t>W odniesieniu do Pana/Pani danych osobowych, decyzje nie będą podejmowane w sposób zautomatyzowany (nie będą podlegały profilowaniu), stosowanie do art. 22 RODO.</w:t>
      </w:r>
    </w:p>
    <w:p w14:paraId="4990DBB8" w14:textId="77777777" w:rsidR="00BD4353" w:rsidRPr="00526A17" w:rsidRDefault="00BD4353" w:rsidP="00BD4353">
      <w:pPr>
        <w:pStyle w:val="Akapitzlist"/>
        <w:numPr>
          <w:ilvl w:val="0"/>
          <w:numId w:val="61"/>
        </w:numPr>
        <w:spacing w:line="304" w:lineRule="exact"/>
        <w:rPr>
          <w:rFonts w:ascii="Arial" w:hAnsi="Arial" w:cs="Arial"/>
          <w:sz w:val="22"/>
          <w:szCs w:val="22"/>
        </w:rPr>
      </w:pPr>
      <w:r w:rsidRPr="00526A17">
        <w:rPr>
          <w:rFonts w:ascii="Arial" w:hAnsi="Arial" w:cs="Arial"/>
          <w:bCs/>
          <w:sz w:val="22"/>
          <w:szCs w:val="22"/>
        </w:rPr>
        <w:t>Administrator danych nie ma zamiaru przekazywać danych osobowych do państwa trzeciego.</w:t>
      </w:r>
    </w:p>
    <w:p w14:paraId="554A02F3" w14:textId="77777777" w:rsidR="00BD4353" w:rsidRPr="00526A17" w:rsidRDefault="00BD4353" w:rsidP="00BD4353">
      <w:pPr>
        <w:pStyle w:val="Akapitzlist"/>
        <w:numPr>
          <w:ilvl w:val="0"/>
          <w:numId w:val="61"/>
        </w:numPr>
        <w:spacing w:line="304" w:lineRule="exact"/>
        <w:contextualSpacing w:val="0"/>
        <w:jc w:val="both"/>
        <w:rPr>
          <w:rFonts w:ascii="Arial" w:hAnsi="Arial" w:cs="Arial"/>
          <w:sz w:val="22"/>
          <w:szCs w:val="22"/>
        </w:rPr>
      </w:pPr>
      <w:r w:rsidRPr="00526A17">
        <w:rPr>
          <w:rFonts w:ascii="Arial" w:hAnsi="Arial" w:cs="Arial"/>
          <w:sz w:val="22"/>
          <w:szCs w:val="22"/>
        </w:rPr>
        <w:t xml:space="preserve">Przysługuje Panu/Pani prawo żądania: </w:t>
      </w:r>
    </w:p>
    <w:p w14:paraId="13600DB4"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6FA7BAB"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 xml:space="preserve">ich sprostowania – w granicach art. 16 RODO, </w:t>
      </w:r>
    </w:p>
    <w:p w14:paraId="326741B0"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 xml:space="preserve">ich usunięcia - w granicach art. 17 RODO, </w:t>
      </w:r>
    </w:p>
    <w:p w14:paraId="3E4FCC5D"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 xml:space="preserve">ograniczenia przetwarzania - w granicach art. 18 RODO; </w:t>
      </w:r>
      <w:r w:rsidRPr="00526A17">
        <w:rPr>
          <w:rFonts w:ascii="Arial" w:hAnsi="Arial" w:cs="Arial"/>
          <w:i/>
          <w:sz w:val="22"/>
          <w:szCs w:val="22"/>
        </w:rPr>
        <w:t>(wystąpienie z żądaniem, o którym mowa w art. 18 ust. 1 RODO nie ogranicza przetwarzania danych osobowych do czasu zakończenia postępowania),</w:t>
      </w:r>
    </w:p>
    <w:p w14:paraId="165FD3F2"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przenoszenia danych - w granicach art. 20 RODO,</w:t>
      </w:r>
    </w:p>
    <w:p w14:paraId="75529B51" w14:textId="77777777" w:rsidR="00BD4353" w:rsidRPr="00526A17" w:rsidRDefault="00BD4353" w:rsidP="00BD4353">
      <w:pPr>
        <w:pStyle w:val="Akapitzlist"/>
        <w:numPr>
          <w:ilvl w:val="1"/>
          <w:numId w:val="61"/>
        </w:numPr>
        <w:spacing w:line="304" w:lineRule="exact"/>
        <w:contextualSpacing w:val="0"/>
        <w:jc w:val="both"/>
        <w:rPr>
          <w:rFonts w:ascii="Arial" w:hAnsi="Arial" w:cs="Arial"/>
          <w:sz w:val="22"/>
          <w:szCs w:val="22"/>
        </w:rPr>
      </w:pPr>
      <w:r w:rsidRPr="00526A17">
        <w:rPr>
          <w:rFonts w:ascii="Arial" w:hAnsi="Arial" w:cs="Arial"/>
          <w:sz w:val="22"/>
          <w:szCs w:val="22"/>
        </w:rPr>
        <w:t>prawo wniesienia sprzeciwu (w przypadku przetwarzania na podstawie art. 6 ust. 1 lit. f) RODO – w granicach art. 21 RODO,</w:t>
      </w:r>
    </w:p>
    <w:p w14:paraId="7D1D594D" w14:textId="77777777" w:rsidR="00BD4353" w:rsidRPr="00526A17" w:rsidRDefault="00BD4353" w:rsidP="00BD4353">
      <w:pPr>
        <w:pStyle w:val="Akapitzlist"/>
        <w:numPr>
          <w:ilvl w:val="0"/>
          <w:numId w:val="61"/>
        </w:numPr>
        <w:spacing w:line="304" w:lineRule="exact"/>
        <w:jc w:val="both"/>
        <w:rPr>
          <w:rFonts w:ascii="Arial" w:hAnsi="Arial" w:cs="Arial"/>
          <w:sz w:val="22"/>
          <w:szCs w:val="22"/>
        </w:rPr>
      </w:pPr>
      <w:r w:rsidRPr="00526A17">
        <w:rPr>
          <w:rFonts w:ascii="Arial" w:hAnsi="Arial" w:cs="Arial"/>
          <w:sz w:val="22"/>
          <w:szCs w:val="22"/>
        </w:rPr>
        <w:t xml:space="preserve">Realizacja praw, o których mowa powyżej, może odbywać się poprzez wskazanie swoich żądań/sprzeciwu przesłane Inspektorowi Ochrony Danych na adres e-mail: </w:t>
      </w:r>
      <w:hyperlink r:id="rId20" w:history="1">
        <w:r w:rsidRPr="00526A17">
          <w:rPr>
            <w:rStyle w:val="Hipercze"/>
            <w:rFonts w:ascii="Arial" w:hAnsi="Arial" w:cs="Arial"/>
            <w:sz w:val="22"/>
            <w:szCs w:val="22"/>
          </w:rPr>
          <w:t>eep.iod@enea.pl</w:t>
        </w:r>
      </w:hyperlink>
      <w:r w:rsidRPr="00526A17">
        <w:rPr>
          <w:rFonts w:ascii="Arial" w:hAnsi="Arial" w:cs="Arial"/>
          <w:sz w:val="22"/>
          <w:szCs w:val="22"/>
        </w:rPr>
        <w:t>.</w:t>
      </w:r>
    </w:p>
    <w:p w14:paraId="69F7C7F2" w14:textId="77777777" w:rsidR="00BD4353" w:rsidRPr="00526A17" w:rsidRDefault="00BD4353" w:rsidP="00BD4353">
      <w:pPr>
        <w:pStyle w:val="Akapitzlist"/>
        <w:numPr>
          <w:ilvl w:val="0"/>
          <w:numId w:val="61"/>
        </w:numPr>
        <w:spacing w:line="304" w:lineRule="exact"/>
        <w:ind w:left="357" w:hanging="357"/>
        <w:contextualSpacing w:val="0"/>
        <w:jc w:val="both"/>
        <w:rPr>
          <w:rFonts w:ascii="Arial" w:hAnsi="Arial" w:cs="Arial"/>
          <w:sz w:val="22"/>
          <w:szCs w:val="22"/>
        </w:rPr>
      </w:pPr>
      <w:r w:rsidRPr="00526A17">
        <w:rPr>
          <w:rFonts w:ascii="Arial" w:hAnsi="Arial"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61BE7B2F" w14:textId="77777777" w:rsidR="00BD4353" w:rsidRPr="00526A17" w:rsidRDefault="00BD4353" w:rsidP="00BD4353">
      <w:pPr>
        <w:spacing w:line="304" w:lineRule="exact"/>
        <w:contextualSpacing/>
        <w:jc w:val="both"/>
        <w:rPr>
          <w:rFonts w:ascii="Arial" w:hAnsi="Arial" w:cs="Arial"/>
          <w:sz w:val="22"/>
          <w:szCs w:val="22"/>
        </w:rPr>
      </w:pPr>
    </w:p>
    <w:p w14:paraId="6388A5F8" w14:textId="77777777" w:rsidR="00BD4353" w:rsidRPr="00526A17" w:rsidRDefault="00BD4353" w:rsidP="00BD4353">
      <w:pPr>
        <w:spacing w:line="304" w:lineRule="exact"/>
        <w:rPr>
          <w:rFonts w:ascii="Arial" w:hAnsi="Arial" w:cs="Arial"/>
          <w:sz w:val="22"/>
          <w:szCs w:val="22"/>
        </w:rPr>
      </w:pPr>
    </w:p>
    <w:p w14:paraId="0C540A84" w14:textId="77777777" w:rsidR="00BD4353" w:rsidRPr="00526A17" w:rsidRDefault="00BD4353" w:rsidP="00BD4353">
      <w:pPr>
        <w:spacing w:line="304" w:lineRule="exact"/>
        <w:rPr>
          <w:rFonts w:ascii="Arial" w:hAnsi="Arial" w:cs="Arial"/>
          <w:sz w:val="22"/>
          <w:szCs w:val="22"/>
        </w:rPr>
      </w:pPr>
    </w:p>
    <w:p w14:paraId="0F242141" w14:textId="77777777" w:rsidR="00BD4353" w:rsidRPr="00526A17" w:rsidRDefault="00BD4353" w:rsidP="00BD4353">
      <w:pPr>
        <w:spacing w:line="304" w:lineRule="exact"/>
        <w:jc w:val="both"/>
        <w:rPr>
          <w:rFonts w:ascii="Arial" w:hAnsi="Arial" w:cs="Arial"/>
          <w:b/>
          <w:sz w:val="22"/>
          <w:szCs w:val="22"/>
        </w:rPr>
      </w:pPr>
    </w:p>
    <w:p w14:paraId="781C7009" w14:textId="77777777" w:rsidR="00BD4353" w:rsidRPr="00526A17" w:rsidRDefault="00BD4353" w:rsidP="00BD4353">
      <w:pPr>
        <w:spacing w:line="304" w:lineRule="exact"/>
        <w:rPr>
          <w:rFonts w:ascii="Arial" w:hAnsi="Arial" w:cs="Arial"/>
          <w:sz w:val="22"/>
          <w:szCs w:val="22"/>
        </w:rPr>
      </w:pPr>
    </w:p>
    <w:p w14:paraId="52EF45A4" w14:textId="77777777" w:rsidR="002D1C3A" w:rsidRPr="00CE5E4B" w:rsidRDefault="002D1C3A" w:rsidP="00E52CFC">
      <w:pPr>
        <w:spacing w:after="160" w:line="259" w:lineRule="auto"/>
        <w:rPr>
          <w:rFonts w:ascii="Verdana" w:hAnsi="Verdana"/>
          <w:sz w:val="20"/>
          <w:szCs w:val="20"/>
        </w:rPr>
      </w:pPr>
    </w:p>
    <w:sectPr w:rsidR="002D1C3A" w:rsidRPr="00CE5E4B" w:rsidSect="00C84F74">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6D489" w14:textId="77777777" w:rsidR="00AA26AA" w:rsidRDefault="00AA26AA">
      <w:r>
        <w:separator/>
      </w:r>
    </w:p>
  </w:endnote>
  <w:endnote w:type="continuationSeparator" w:id="0">
    <w:p w14:paraId="25B8B7AB" w14:textId="77777777" w:rsidR="00AA26AA" w:rsidRDefault="00AA26AA">
      <w:r>
        <w:continuationSeparator/>
      </w:r>
    </w:p>
  </w:endnote>
  <w:endnote w:type="continuationNotice" w:id="1">
    <w:p w14:paraId="2EACD372" w14:textId="77777777" w:rsidR="00AA26AA" w:rsidRDefault="00AA2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17611001"/>
      <w:docPartObj>
        <w:docPartGallery w:val="Page Numbers (Bottom of Page)"/>
        <w:docPartUnique/>
      </w:docPartObj>
    </w:sdtPr>
    <w:sdtEndPr/>
    <w:sdtContent>
      <w:sdt>
        <w:sdtPr>
          <w:rPr>
            <w:sz w:val="16"/>
            <w:szCs w:val="16"/>
          </w:rPr>
          <w:id w:val="462854767"/>
          <w:docPartObj>
            <w:docPartGallery w:val="Page Numbers (Top of Page)"/>
            <w:docPartUnique/>
          </w:docPartObj>
        </w:sdtPr>
        <w:sdtEndPr/>
        <w:sdtContent>
          <w:p w14:paraId="6E6887D2" w14:textId="5AE0A945" w:rsidR="00253C2F" w:rsidRPr="007D7706" w:rsidRDefault="00253C2F"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A5FC5">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A5FC5">
              <w:rPr>
                <w:b/>
                <w:bCs/>
                <w:noProof/>
                <w:sz w:val="16"/>
                <w:szCs w:val="16"/>
              </w:rPr>
              <w:t>34</w:t>
            </w:r>
            <w:r w:rsidRPr="007D7706">
              <w:rPr>
                <w:b/>
                <w:bCs/>
                <w:sz w:val="16"/>
                <w:szCs w:val="16"/>
              </w:rPr>
              <w:fldChar w:fldCharType="end"/>
            </w:r>
          </w:p>
        </w:sdtContent>
      </w:sdt>
    </w:sdtContent>
  </w:sdt>
  <w:p w14:paraId="3B2F6CA4" w14:textId="77777777" w:rsidR="00253C2F" w:rsidRDefault="00253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3FBE" w14:textId="77777777" w:rsidR="00AA26AA" w:rsidRDefault="00AA26AA">
      <w:r>
        <w:separator/>
      </w:r>
    </w:p>
  </w:footnote>
  <w:footnote w:type="continuationSeparator" w:id="0">
    <w:p w14:paraId="64994BBF" w14:textId="77777777" w:rsidR="00AA26AA" w:rsidRDefault="00AA26AA">
      <w:r>
        <w:continuationSeparator/>
      </w:r>
    </w:p>
  </w:footnote>
  <w:footnote w:type="continuationNotice" w:id="1">
    <w:p w14:paraId="3ED47ADF" w14:textId="77777777" w:rsidR="00AA26AA" w:rsidRDefault="00AA26AA"/>
  </w:footnote>
  <w:footnote w:id="2">
    <w:p w14:paraId="0CEB1608" w14:textId="77777777" w:rsidR="00AD0B1D" w:rsidRDefault="00AD0B1D" w:rsidP="00AD0B1D">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A62D" w14:textId="77777777" w:rsidR="00253C2F" w:rsidRPr="00B86736" w:rsidRDefault="00253C2F"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p>
  <w:p w14:paraId="20A2BD94" w14:textId="77777777" w:rsidR="00253C2F" w:rsidRPr="00445D8E" w:rsidRDefault="00253C2F" w:rsidP="009D4CAB">
    <w:pPr>
      <w:pBdr>
        <w:bottom w:val="single" w:sz="4" w:space="1" w:color="auto"/>
      </w:pBdr>
      <w:spacing w:after="120"/>
      <w:jc w:val="center"/>
      <w:rPr>
        <w:rFonts w:ascii="Franklin Gothic Book" w:hAnsi="Franklin Gothic Book" w:cs="Arial"/>
        <w:sz w:val="16"/>
        <w:szCs w:val="16"/>
      </w:rPr>
    </w:pPr>
    <w:r w:rsidRPr="009D4CAB">
      <w:rPr>
        <w:rFonts w:ascii="Franklin Gothic Book" w:hAnsi="Franklin Gothic Book" w:cs="Arial"/>
        <w:i/>
        <w:iCs/>
        <w:sz w:val="16"/>
        <w:szCs w:val="16"/>
      </w:rPr>
      <w:t>Wymiana obejściowych klap szczelnych dla instalacji IOS „C” i „D” oraz klap czopuchowych kotłów energetycznych 3, 4, 5, 6 i 7 w 2020</w:t>
    </w:r>
    <w:r>
      <w:rPr>
        <w:rFonts w:ascii="Franklin Gothic Book" w:hAnsi="Franklin Gothic Book" w:cs="Arial"/>
        <w:i/>
        <w:iCs/>
        <w:sz w:val="16"/>
        <w:szCs w:val="16"/>
      </w:rPr>
      <w:t>r.</w:t>
    </w:r>
    <w:r>
      <w:rPr>
        <w:rFonts w:ascii="Franklin Gothic Book" w:hAnsi="Franklin Gothic Book" w:cs="Arial"/>
        <w:i/>
        <w:iCs/>
        <w:sz w:val="16"/>
        <w:szCs w:val="16"/>
      </w:rPr>
      <w:br/>
    </w:r>
    <w:r w:rsidRPr="009D4CAB">
      <w:rPr>
        <w:rFonts w:ascii="Franklin Gothic Book" w:hAnsi="Franklin Gothic Book" w:cs="Arial"/>
        <w:i/>
        <w:iCs/>
        <w:sz w:val="16"/>
        <w:szCs w:val="16"/>
      </w:rPr>
      <w:t xml:space="preserve"> w Enea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6934AEC"/>
    <w:multiLevelType w:val="hybridMultilevel"/>
    <w:tmpl w:val="E842E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0F08F2"/>
    <w:multiLevelType w:val="multilevel"/>
    <w:tmpl w:val="35F679D4"/>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val="0"/>
        <w:color w:val="000000" w:themeColor="text1"/>
        <w:sz w:val="22"/>
        <w:szCs w:val="22"/>
        <w:lang w:val="pl-PL"/>
      </w:rPr>
    </w:lvl>
    <w:lvl w:ilvl="2">
      <w:start w:val="1"/>
      <w:numFmt w:val="decimal"/>
      <w:lvlText w:val="%1.%2.%3."/>
      <w:lvlJc w:val="left"/>
      <w:pPr>
        <w:ind w:left="1366" w:hanging="504"/>
      </w:pPr>
      <w:rPr>
        <w:rFonts w:hint="default"/>
        <w:b w:val="0"/>
        <w:strike w:val="0"/>
        <w:sz w:val="20"/>
        <w:szCs w:val="20"/>
      </w:rPr>
    </w:lvl>
    <w:lvl w:ilvl="3">
      <w:start w:val="1"/>
      <w:numFmt w:val="decimal"/>
      <w:lvlText w:val="%1.%2.%3.%4."/>
      <w:lvlJc w:val="left"/>
      <w:pPr>
        <w:ind w:left="1870" w:hanging="648"/>
      </w:pPr>
      <w:rPr>
        <w:rFonts w:hint="default"/>
        <w:b w:val="0"/>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1"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832A9C"/>
    <w:multiLevelType w:val="hybridMultilevel"/>
    <w:tmpl w:val="87F441C2"/>
    <w:lvl w:ilvl="0" w:tplc="20B4DFBE">
      <w:start w:val="1"/>
      <w:numFmt w:val="lowerLetter"/>
      <w:lvlText w:val="%1)"/>
      <w:lvlJc w:val="left"/>
      <w:pPr>
        <w:ind w:left="927" w:hanging="360"/>
      </w:pPr>
      <w:rPr>
        <w:rFonts w:ascii="Tahoma" w:eastAsia="Times New Roman" w:hAnsi="Tahoma" w:cs="Tahoma"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6"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1"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5"/>
  </w:num>
  <w:num w:numId="4">
    <w:abstractNumId w:val="1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9"/>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7"/>
  </w:num>
  <w:num w:numId="13">
    <w:abstractNumId w:val="51"/>
  </w:num>
  <w:num w:numId="14">
    <w:abstractNumId w:val="65"/>
  </w:num>
  <w:num w:numId="15">
    <w:abstractNumId w:val="17"/>
  </w:num>
  <w:num w:numId="16">
    <w:abstractNumId w:val="22"/>
  </w:num>
  <w:num w:numId="17">
    <w:abstractNumId w:val="22"/>
  </w:num>
  <w:num w:numId="18">
    <w:abstractNumId w:val="66"/>
  </w:num>
  <w:num w:numId="19">
    <w:abstractNumId w:val="22"/>
  </w:num>
  <w:num w:numId="20">
    <w:abstractNumId w:val="32"/>
  </w:num>
  <w:num w:numId="21">
    <w:abstractNumId w:val="22"/>
  </w:num>
  <w:num w:numId="22">
    <w:abstractNumId w:val="64"/>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50"/>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59"/>
  </w:num>
  <w:num w:numId="42">
    <w:abstractNumId w:val="14"/>
  </w:num>
  <w:num w:numId="43">
    <w:abstractNumId w:val="62"/>
  </w:num>
  <w:num w:numId="44">
    <w:abstractNumId w:val="60"/>
  </w:num>
  <w:num w:numId="45">
    <w:abstractNumId w:val="22"/>
    <w:lvlOverride w:ilvl="0">
      <w:startOverride w:val="13"/>
    </w:lvlOverride>
    <w:lvlOverride w:ilvl="1">
      <w:startOverride w:val="1"/>
    </w:lvlOverride>
  </w:num>
  <w:num w:numId="46">
    <w:abstractNumId w:val="2"/>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0"/>
  </w:num>
  <w:num w:numId="49">
    <w:abstractNumId w:val="22"/>
  </w:num>
  <w:num w:numId="50">
    <w:abstractNumId w:val="22"/>
  </w:num>
  <w:num w:numId="51">
    <w:abstractNumId w:val="10"/>
  </w:num>
  <w:num w:numId="52">
    <w:abstractNumId w:val="15"/>
  </w:num>
  <w:num w:numId="53">
    <w:abstractNumId w:val="47"/>
  </w:num>
  <w:num w:numId="54">
    <w:abstractNumId w:val="43"/>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9"/>
  </w:num>
  <w:num w:numId="58">
    <w:abstractNumId w:val="56"/>
  </w:num>
  <w:num w:numId="59">
    <w:abstractNumId w:val="49"/>
  </w:num>
  <w:num w:numId="60">
    <w:abstractNumId w:val="37"/>
  </w:num>
  <w:num w:numId="61">
    <w:abstractNumId w:val="58"/>
  </w:num>
  <w:num w:numId="62">
    <w:abstractNumId w:val="46"/>
  </w:num>
  <w:num w:numId="63">
    <w:abstractNumId w:val="33"/>
  </w:num>
  <w:num w:numId="64">
    <w:abstractNumId w:val="19"/>
  </w:num>
  <w:num w:numId="65">
    <w:abstractNumId w:val="11"/>
  </w:num>
  <w:num w:numId="66">
    <w:abstractNumId w:val="45"/>
  </w:num>
  <w:num w:numId="67">
    <w:abstractNumId w:val="31"/>
  </w:num>
  <w:num w:numId="68">
    <w:abstractNumId w:val="44"/>
  </w:num>
  <w:num w:numId="69">
    <w:abstractNumId w:val="52"/>
  </w:num>
  <w:num w:numId="70">
    <w:abstractNumId w:val="28"/>
  </w:num>
  <w:num w:numId="71">
    <w:abstractNumId w:val="5"/>
  </w:num>
  <w:num w:numId="72">
    <w:abstractNumId w:val="54"/>
  </w:num>
  <w:num w:numId="73">
    <w:abstractNumId w:val="6"/>
  </w:num>
  <w:num w:numId="74">
    <w:abstractNumId w:val="29"/>
  </w:num>
  <w:num w:numId="75">
    <w:abstractNumId w:val="7"/>
  </w:num>
  <w:num w:numId="76">
    <w:abstractNumId w:val="35"/>
  </w:num>
  <w:num w:numId="77">
    <w:abstractNumId w:val="34"/>
  </w:num>
  <w:num w:numId="78">
    <w:abstractNumId w:val="3"/>
  </w:num>
  <w:num w:numId="79">
    <w:abstractNumId w:val="26"/>
  </w:num>
  <w:num w:numId="80">
    <w:abstractNumId w:val="42"/>
  </w:num>
  <w:num w:numId="81">
    <w:abstractNumId w:val="30"/>
  </w:num>
  <w:num w:numId="82">
    <w:abstractNumId w:val="18"/>
  </w:num>
  <w:num w:numId="83">
    <w:abstractNumId w:val="20"/>
  </w:num>
  <w:num w:numId="84">
    <w:abstractNumId w:val="63"/>
  </w:num>
  <w:num w:numId="85">
    <w:abstractNumId w:val="4"/>
  </w:num>
  <w:num w:numId="86">
    <w:abstractNumId w:val="0"/>
  </w:num>
  <w:num w:numId="87">
    <w:abstractNumId w:val="21"/>
  </w:num>
  <w:num w:numId="88">
    <w:abstractNumId w:val="53"/>
  </w:num>
  <w:num w:numId="89">
    <w:abstractNumId w:val="24"/>
  </w:num>
  <w:num w:numId="90">
    <w:abstractNumId w:val="41"/>
  </w:num>
  <w:num w:numId="91">
    <w:abstractNumId w:val="36"/>
  </w:num>
  <w:num w:numId="92">
    <w:abstractNumId w:val="22"/>
  </w:num>
  <w:num w:numId="93">
    <w:abstractNumId w:val="22"/>
  </w:num>
  <w:num w:numId="94">
    <w:abstractNumId w:val="25"/>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num>
  <w:num w:numId="97">
    <w:abstractNumId w:val="22"/>
  </w:num>
  <w:num w:numId="98">
    <w:abstractNumId w:val="22"/>
  </w:num>
  <w:num w:numId="99">
    <w:abstractNumId w:val="22"/>
  </w:num>
  <w:num w:numId="100">
    <w:abstractNumId w:val="22"/>
  </w:num>
  <w:num w:numId="101">
    <w:abstractNumId w:val="61"/>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j Leszek">
    <w15:presenceInfo w15:providerId="AD" w15:userId="S-1-5-21-2434290323-1266694416-2256121832-64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36FA"/>
    <w:rsid w:val="00005CA5"/>
    <w:rsid w:val="00007B20"/>
    <w:rsid w:val="00016F5E"/>
    <w:rsid w:val="000201BD"/>
    <w:rsid w:val="00024F58"/>
    <w:rsid w:val="00026F22"/>
    <w:rsid w:val="00030AAB"/>
    <w:rsid w:val="000379B9"/>
    <w:rsid w:val="000401EF"/>
    <w:rsid w:val="00040D6A"/>
    <w:rsid w:val="00041CFF"/>
    <w:rsid w:val="000520A2"/>
    <w:rsid w:val="00052D65"/>
    <w:rsid w:val="00053328"/>
    <w:rsid w:val="00056872"/>
    <w:rsid w:val="00063A03"/>
    <w:rsid w:val="00066060"/>
    <w:rsid w:val="000728F2"/>
    <w:rsid w:val="00076DBD"/>
    <w:rsid w:val="0009261C"/>
    <w:rsid w:val="00093165"/>
    <w:rsid w:val="000A75F1"/>
    <w:rsid w:val="000B4AFA"/>
    <w:rsid w:val="000B4E71"/>
    <w:rsid w:val="000C2509"/>
    <w:rsid w:val="000C6529"/>
    <w:rsid w:val="000C7482"/>
    <w:rsid w:val="000D2688"/>
    <w:rsid w:val="000D63A9"/>
    <w:rsid w:val="000D71E0"/>
    <w:rsid w:val="000E397C"/>
    <w:rsid w:val="000E6D78"/>
    <w:rsid w:val="000F0D3A"/>
    <w:rsid w:val="00110EA9"/>
    <w:rsid w:val="00111C1B"/>
    <w:rsid w:val="00115E79"/>
    <w:rsid w:val="00120264"/>
    <w:rsid w:val="00120404"/>
    <w:rsid w:val="001307F8"/>
    <w:rsid w:val="00145F15"/>
    <w:rsid w:val="00152403"/>
    <w:rsid w:val="00176B7A"/>
    <w:rsid w:val="001874A1"/>
    <w:rsid w:val="00190A81"/>
    <w:rsid w:val="001938BF"/>
    <w:rsid w:val="001A4113"/>
    <w:rsid w:val="001A41BD"/>
    <w:rsid w:val="001A449E"/>
    <w:rsid w:val="001A4A0A"/>
    <w:rsid w:val="001B3A22"/>
    <w:rsid w:val="001B3BC2"/>
    <w:rsid w:val="001B6A24"/>
    <w:rsid w:val="001C34E3"/>
    <w:rsid w:val="001C7F4B"/>
    <w:rsid w:val="001D44E8"/>
    <w:rsid w:val="001D7E8C"/>
    <w:rsid w:val="001E4645"/>
    <w:rsid w:val="001E5F01"/>
    <w:rsid w:val="001F26D0"/>
    <w:rsid w:val="001F6486"/>
    <w:rsid w:val="00201E32"/>
    <w:rsid w:val="00201E68"/>
    <w:rsid w:val="00212C50"/>
    <w:rsid w:val="002179E0"/>
    <w:rsid w:val="00224DA9"/>
    <w:rsid w:val="002267B1"/>
    <w:rsid w:val="00233B1A"/>
    <w:rsid w:val="00235569"/>
    <w:rsid w:val="00237E14"/>
    <w:rsid w:val="0024644D"/>
    <w:rsid w:val="00250A38"/>
    <w:rsid w:val="00253C2F"/>
    <w:rsid w:val="002540A7"/>
    <w:rsid w:val="00261B37"/>
    <w:rsid w:val="00261E8D"/>
    <w:rsid w:val="0026401C"/>
    <w:rsid w:val="00265152"/>
    <w:rsid w:val="00265E9F"/>
    <w:rsid w:val="00267750"/>
    <w:rsid w:val="00271654"/>
    <w:rsid w:val="002736B7"/>
    <w:rsid w:val="00275054"/>
    <w:rsid w:val="00283EF5"/>
    <w:rsid w:val="00291CFF"/>
    <w:rsid w:val="002946C6"/>
    <w:rsid w:val="002B5550"/>
    <w:rsid w:val="002B7031"/>
    <w:rsid w:val="002D1C3A"/>
    <w:rsid w:val="002D5797"/>
    <w:rsid w:val="002D76C4"/>
    <w:rsid w:val="002E0BF9"/>
    <w:rsid w:val="002E10EB"/>
    <w:rsid w:val="002E2787"/>
    <w:rsid w:val="002F1329"/>
    <w:rsid w:val="00301203"/>
    <w:rsid w:val="003117A0"/>
    <w:rsid w:val="0031492F"/>
    <w:rsid w:val="00321473"/>
    <w:rsid w:val="00321B42"/>
    <w:rsid w:val="003241A6"/>
    <w:rsid w:val="0032611C"/>
    <w:rsid w:val="003263FC"/>
    <w:rsid w:val="00333C98"/>
    <w:rsid w:val="00334511"/>
    <w:rsid w:val="0034664B"/>
    <w:rsid w:val="0035552E"/>
    <w:rsid w:val="00357A1D"/>
    <w:rsid w:val="00360267"/>
    <w:rsid w:val="0036418F"/>
    <w:rsid w:val="003650F0"/>
    <w:rsid w:val="00365787"/>
    <w:rsid w:val="00366202"/>
    <w:rsid w:val="00366592"/>
    <w:rsid w:val="003720D6"/>
    <w:rsid w:val="003751FD"/>
    <w:rsid w:val="00375BF9"/>
    <w:rsid w:val="003842FC"/>
    <w:rsid w:val="00391B55"/>
    <w:rsid w:val="003924BE"/>
    <w:rsid w:val="003941BC"/>
    <w:rsid w:val="003C1503"/>
    <w:rsid w:val="003C196D"/>
    <w:rsid w:val="003C723F"/>
    <w:rsid w:val="003C7401"/>
    <w:rsid w:val="003D62A2"/>
    <w:rsid w:val="003D7BFD"/>
    <w:rsid w:val="003E51CB"/>
    <w:rsid w:val="003E767D"/>
    <w:rsid w:val="003F1782"/>
    <w:rsid w:val="003F23C5"/>
    <w:rsid w:val="003F3681"/>
    <w:rsid w:val="003F58B3"/>
    <w:rsid w:val="003F6938"/>
    <w:rsid w:val="003F7591"/>
    <w:rsid w:val="0041783F"/>
    <w:rsid w:val="00422894"/>
    <w:rsid w:val="00423FB0"/>
    <w:rsid w:val="00426F5B"/>
    <w:rsid w:val="004325BB"/>
    <w:rsid w:val="00433FBE"/>
    <w:rsid w:val="00442535"/>
    <w:rsid w:val="00446544"/>
    <w:rsid w:val="00451C9D"/>
    <w:rsid w:val="00453B04"/>
    <w:rsid w:val="004544FA"/>
    <w:rsid w:val="00460D9D"/>
    <w:rsid w:val="00462157"/>
    <w:rsid w:val="004673E1"/>
    <w:rsid w:val="004721A9"/>
    <w:rsid w:val="004818FB"/>
    <w:rsid w:val="004853E7"/>
    <w:rsid w:val="004864B6"/>
    <w:rsid w:val="0049124D"/>
    <w:rsid w:val="0049488F"/>
    <w:rsid w:val="004958C5"/>
    <w:rsid w:val="004A16E1"/>
    <w:rsid w:val="004A2CCA"/>
    <w:rsid w:val="004A50D6"/>
    <w:rsid w:val="004A70C0"/>
    <w:rsid w:val="004B232D"/>
    <w:rsid w:val="004B5196"/>
    <w:rsid w:val="004C2139"/>
    <w:rsid w:val="004C2E40"/>
    <w:rsid w:val="004C3166"/>
    <w:rsid w:val="004C3BCD"/>
    <w:rsid w:val="004C6342"/>
    <w:rsid w:val="004D2E54"/>
    <w:rsid w:val="004D329B"/>
    <w:rsid w:val="004E3318"/>
    <w:rsid w:val="004F11BF"/>
    <w:rsid w:val="00502A59"/>
    <w:rsid w:val="005106B1"/>
    <w:rsid w:val="00513EB2"/>
    <w:rsid w:val="00515926"/>
    <w:rsid w:val="00517215"/>
    <w:rsid w:val="0052708C"/>
    <w:rsid w:val="005343C7"/>
    <w:rsid w:val="00535B83"/>
    <w:rsid w:val="0054565A"/>
    <w:rsid w:val="00546820"/>
    <w:rsid w:val="00555760"/>
    <w:rsid w:val="00556F14"/>
    <w:rsid w:val="00560420"/>
    <w:rsid w:val="00561D82"/>
    <w:rsid w:val="00566968"/>
    <w:rsid w:val="0056717D"/>
    <w:rsid w:val="0056794F"/>
    <w:rsid w:val="00571149"/>
    <w:rsid w:val="00571CF8"/>
    <w:rsid w:val="00574912"/>
    <w:rsid w:val="005767DA"/>
    <w:rsid w:val="00577AD0"/>
    <w:rsid w:val="00593B2F"/>
    <w:rsid w:val="005A3CDD"/>
    <w:rsid w:val="005A3E3E"/>
    <w:rsid w:val="005B2AAF"/>
    <w:rsid w:val="005B6BFE"/>
    <w:rsid w:val="005D11E6"/>
    <w:rsid w:val="005D1291"/>
    <w:rsid w:val="005D76D8"/>
    <w:rsid w:val="005E3C76"/>
    <w:rsid w:val="005E43EB"/>
    <w:rsid w:val="005F196F"/>
    <w:rsid w:val="005F22F8"/>
    <w:rsid w:val="005F74D2"/>
    <w:rsid w:val="00603F9E"/>
    <w:rsid w:val="00605936"/>
    <w:rsid w:val="00605A69"/>
    <w:rsid w:val="006076B0"/>
    <w:rsid w:val="00616099"/>
    <w:rsid w:val="006267D0"/>
    <w:rsid w:val="00633128"/>
    <w:rsid w:val="00633CBD"/>
    <w:rsid w:val="006423FD"/>
    <w:rsid w:val="00644D41"/>
    <w:rsid w:val="00645ECD"/>
    <w:rsid w:val="0064764D"/>
    <w:rsid w:val="006564B0"/>
    <w:rsid w:val="00656A89"/>
    <w:rsid w:val="0066626F"/>
    <w:rsid w:val="0067003C"/>
    <w:rsid w:val="00673BF7"/>
    <w:rsid w:val="006773FF"/>
    <w:rsid w:val="00680EFD"/>
    <w:rsid w:val="00690E72"/>
    <w:rsid w:val="006955B5"/>
    <w:rsid w:val="00695F59"/>
    <w:rsid w:val="00696BCC"/>
    <w:rsid w:val="00697532"/>
    <w:rsid w:val="00697E24"/>
    <w:rsid w:val="006A20A4"/>
    <w:rsid w:val="006A5000"/>
    <w:rsid w:val="006B4602"/>
    <w:rsid w:val="006B5F44"/>
    <w:rsid w:val="006C2ADE"/>
    <w:rsid w:val="006C32D4"/>
    <w:rsid w:val="006C3488"/>
    <w:rsid w:val="006C34E3"/>
    <w:rsid w:val="006C48FC"/>
    <w:rsid w:val="006C579B"/>
    <w:rsid w:val="006C7C18"/>
    <w:rsid w:val="006D108A"/>
    <w:rsid w:val="006D2BB2"/>
    <w:rsid w:val="006D39CA"/>
    <w:rsid w:val="006D579E"/>
    <w:rsid w:val="006D7127"/>
    <w:rsid w:val="006D78C9"/>
    <w:rsid w:val="006E26E6"/>
    <w:rsid w:val="006E4ED6"/>
    <w:rsid w:val="006F2727"/>
    <w:rsid w:val="006F27C8"/>
    <w:rsid w:val="006F39F2"/>
    <w:rsid w:val="006F4F34"/>
    <w:rsid w:val="006F7E3A"/>
    <w:rsid w:val="007036C6"/>
    <w:rsid w:val="00705392"/>
    <w:rsid w:val="0071028F"/>
    <w:rsid w:val="0071211C"/>
    <w:rsid w:val="00723D6D"/>
    <w:rsid w:val="007242D3"/>
    <w:rsid w:val="007262E8"/>
    <w:rsid w:val="00727B9C"/>
    <w:rsid w:val="007310C5"/>
    <w:rsid w:val="00743A26"/>
    <w:rsid w:val="00747820"/>
    <w:rsid w:val="00751C91"/>
    <w:rsid w:val="00752677"/>
    <w:rsid w:val="00752E92"/>
    <w:rsid w:val="00753684"/>
    <w:rsid w:val="007540B3"/>
    <w:rsid w:val="007602BD"/>
    <w:rsid w:val="00761074"/>
    <w:rsid w:val="00763E60"/>
    <w:rsid w:val="007776F4"/>
    <w:rsid w:val="00780687"/>
    <w:rsid w:val="00787692"/>
    <w:rsid w:val="00790824"/>
    <w:rsid w:val="00795F19"/>
    <w:rsid w:val="007A7F04"/>
    <w:rsid w:val="007B411B"/>
    <w:rsid w:val="007B424C"/>
    <w:rsid w:val="007B53C7"/>
    <w:rsid w:val="007D1682"/>
    <w:rsid w:val="007D19E1"/>
    <w:rsid w:val="007D3AEE"/>
    <w:rsid w:val="007D3D85"/>
    <w:rsid w:val="007E2830"/>
    <w:rsid w:val="007E6CBB"/>
    <w:rsid w:val="007E782D"/>
    <w:rsid w:val="007F558D"/>
    <w:rsid w:val="007F7C77"/>
    <w:rsid w:val="00801D59"/>
    <w:rsid w:val="00802DDE"/>
    <w:rsid w:val="00806C78"/>
    <w:rsid w:val="00812CAC"/>
    <w:rsid w:val="00815C07"/>
    <w:rsid w:val="0082671C"/>
    <w:rsid w:val="00826FF1"/>
    <w:rsid w:val="0083462F"/>
    <w:rsid w:val="00834BFB"/>
    <w:rsid w:val="00836539"/>
    <w:rsid w:val="00836628"/>
    <w:rsid w:val="00840CAA"/>
    <w:rsid w:val="0084265A"/>
    <w:rsid w:val="00843F32"/>
    <w:rsid w:val="00852B28"/>
    <w:rsid w:val="0085560C"/>
    <w:rsid w:val="00861DEE"/>
    <w:rsid w:val="0087028B"/>
    <w:rsid w:val="0087096F"/>
    <w:rsid w:val="00871299"/>
    <w:rsid w:val="00871880"/>
    <w:rsid w:val="00872507"/>
    <w:rsid w:val="008759F4"/>
    <w:rsid w:val="00877B74"/>
    <w:rsid w:val="0088462B"/>
    <w:rsid w:val="00884729"/>
    <w:rsid w:val="008949DA"/>
    <w:rsid w:val="008A306D"/>
    <w:rsid w:val="008A47F9"/>
    <w:rsid w:val="008A5311"/>
    <w:rsid w:val="008A5F9D"/>
    <w:rsid w:val="008A5FC5"/>
    <w:rsid w:val="008A64E4"/>
    <w:rsid w:val="008A67F7"/>
    <w:rsid w:val="008A6D4D"/>
    <w:rsid w:val="008B145D"/>
    <w:rsid w:val="008B1E8F"/>
    <w:rsid w:val="008C65D0"/>
    <w:rsid w:val="008D1EAC"/>
    <w:rsid w:val="008F0843"/>
    <w:rsid w:val="008F260F"/>
    <w:rsid w:val="008F3BD7"/>
    <w:rsid w:val="008F6D44"/>
    <w:rsid w:val="00900A7C"/>
    <w:rsid w:val="00916217"/>
    <w:rsid w:val="00925697"/>
    <w:rsid w:val="009261F1"/>
    <w:rsid w:val="00932287"/>
    <w:rsid w:val="009351FD"/>
    <w:rsid w:val="00937912"/>
    <w:rsid w:val="009424FD"/>
    <w:rsid w:val="00944BE6"/>
    <w:rsid w:val="009453EB"/>
    <w:rsid w:val="00953166"/>
    <w:rsid w:val="009609F2"/>
    <w:rsid w:val="0096741E"/>
    <w:rsid w:val="0097133C"/>
    <w:rsid w:val="00973032"/>
    <w:rsid w:val="009763DB"/>
    <w:rsid w:val="009806B3"/>
    <w:rsid w:val="00984F14"/>
    <w:rsid w:val="00991A8F"/>
    <w:rsid w:val="0099304F"/>
    <w:rsid w:val="009933C5"/>
    <w:rsid w:val="00993C95"/>
    <w:rsid w:val="009A3E24"/>
    <w:rsid w:val="009A4B1E"/>
    <w:rsid w:val="009B01F2"/>
    <w:rsid w:val="009B0A41"/>
    <w:rsid w:val="009B213C"/>
    <w:rsid w:val="009C5C8A"/>
    <w:rsid w:val="009C6F0A"/>
    <w:rsid w:val="009D19B2"/>
    <w:rsid w:val="009D2364"/>
    <w:rsid w:val="009D4CAB"/>
    <w:rsid w:val="009D77E1"/>
    <w:rsid w:val="009D7E33"/>
    <w:rsid w:val="009E3CA2"/>
    <w:rsid w:val="009E58A7"/>
    <w:rsid w:val="009E7E3B"/>
    <w:rsid w:val="009F2068"/>
    <w:rsid w:val="009F7BD7"/>
    <w:rsid w:val="00A01F29"/>
    <w:rsid w:val="00A02501"/>
    <w:rsid w:val="00A05C0C"/>
    <w:rsid w:val="00A10B84"/>
    <w:rsid w:val="00A126D8"/>
    <w:rsid w:val="00A14D34"/>
    <w:rsid w:val="00A15A8E"/>
    <w:rsid w:val="00A175AE"/>
    <w:rsid w:val="00A22F4F"/>
    <w:rsid w:val="00A266EF"/>
    <w:rsid w:val="00A41EB1"/>
    <w:rsid w:val="00A42C50"/>
    <w:rsid w:val="00A562AD"/>
    <w:rsid w:val="00A6173C"/>
    <w:rsid w:val="00A61EE5"/>
    <w:rsid w:val="00A6360C"/>
    <w:rsid w:val="00A64035"/>
    <w:rsid w:val="00A66EC7"/>
    <w:rsid w:val="00A93657"/>
    <w:rsid w:val="00A97332"/>
    <w:rsid w:val="00AA14AF"/>
    <w:rsid w:val="00AA26AA"/>
    <w:rsid w:val="00AA690C"/>
    <w:rsid w:val="00AB629C"/>
    <w:rsid w:val="00AC1008"/>
    <w:rsid w:val="00AC430D"/>
    <w:rsid w:val="00AC6165"/>
    <w:rsid w:val="00AD0B1D"/>
    <w:rsid w:val="00AD7800"/>
    <w:rsid w:val="00AE02BF"/>
    <w:rsid w:val="00AE4DEF"/>
    <w:rsid w:val="00AE61F0"/>
    <w:rsid w:val="00AE6F77"/>
    <w:rsid w:val="00B01CF1"/>
    <w:rsid w:val="00B0206A"/>
    <w:rsid w:val="00B06963"/>
    <w:rsid w:val="00B1006D"/>
    <w:rsid w:val="00B13040"/>
    <w:rsid w:val="00B17CAC"/>
    <w:rsid w:val="00B23794"/>
    <w:rsid w:val="00B240C2"/>
    <w:rsid w:val="00B32B04"/>
    <w:rsid w:val="00B32FE4"/>
    <w:rsid w:val="00B34BEF"/>
    <w:rsid w:val="00B354CE"/>
    <w:rsid w:val="00B3580A"/>
    <w:rsid w:val="00B42C84"/>
    <w:rsid w:val="00B43D58"/>
    <w:rsid w:val="00B517DE"/>
    <w:rsid w:val="00B60EAA"/>
    <w:rsid w:val="00B63B3A"/>
    <w:rsid w:val="00B66C05"/>
    <w:rsid w:val="00B74F61"/>
    <w:rsid w:val="00B82AF3"/>
    <w:rsid w:val="00B84242"/>
    <w:rsid w:val="00B85FBD"/>
    <w:rsid w:val="00B86CBF"/>
    <w:rsid w:val="00B906A6"/>
    <w:rsid w:val="00B92782"/>
    <w:rsid w:val="00B95B27"/>
    <w:rsid w:val="00B962A9"/>
    <w:rsid w:val="00BA0D92"/>
    <w:rsid w:val="00BB2C9B"/>
    <w:rsid w:val="00BC356A"/>
    <w:rsid w:val="00BC3855"/>
    <w:rsid w:val="00BC531A"/>
    <w:rsid w:val="00BC73B5"/>
    <w:rsid w:val="00BC7FAB"/>
    <w:rsid w:val="00BD02EF"/>
    <w:rsid w:val="00BD4353"/>
    <w:rsid w:val="00BE51B4"/>
    <w:rsid w:val="00BF4973"/>
    <w:rsid w:val="00C04FF0"/>
    <w:rsid w:val="00C06589"/>
    <w:rsid w:val="00C2102A"/>
    <w:rsid w:val="00C21406"/>
    <w:rsid w:val="00C25055"/>
    <w:rsid w:val="00C308A6"/>
    <w:rsid w:val="00C314EE"/>
    <w:rsid w:val="00C423AC"/>
    <w:rsid w:val="00C52919"/>
    <w:rsid w:val="00C54AF5"/>
    <w:rsid w:val="00C64E6B"/>
    <w:rsid w:val="00C72B3D"/>
    <w:rsid w:val="00C7385E"/>
    <w:rsid w:val="00C74BA3"/>
    <w:rsid w:val="00C84F74"/>
    <w:rsid w:val="00C856A2"/>
    <w:rsid w:val="00C9042A"/>
    <w:rsid w:val="00C914DB"/>
    <w:rsid w:val="00C924D9"/>
    <w:rsid w:val="00CA167C"/>
    <w:rsid w:val="00CA2138"/>
    <w:rsid w:val="00CA2A66"/>
    <w:rsid w:val="00CA385B"/>
    <w:rsid w:val="00CA750D"/>
    <w:rsid w:val="00CB6F1C"/>
    <w:rsid w:val="00CC12AA"/>
    <w:rsid w:val="00CC2D9F"/>
    <w:rsid w:val="00CC3539"/>
    <w:rsid w:val="00CC453C"/>
    <w:rsid w:val="00CC7CB8"/>
    <w:rsid w:val="00CC7D34"/>
    <w:rsid w:val="00CD0C96"/>
    <w:rsid w:val="00CD48C9"/>
    <w:rsid w:val="00CE0DF6"/>
    <w:rsid w:val="00CE292F"/>
    <w:rsid w:val="00CE4DE7"/>
    <w:rsid w:val="00CE5909"/>
    <w:rsid w:val="00CE5E4B"/>
    <w:rsid w:val="00CF197C"/>
    <w:rsid w:val="00CF541B"/>
    <w:rsid w:val="00D0163C"/>
    <w:rsid w:val="00D01672"/>
    <w:rsid w:val="00D02EE5"/>
    <w:rsid w:val="00D04C91"/>
    <w:rsid w:val="00D051A9"/>
    <w:rsid w:val="00D07F27"/>
    <w:rsid w:val="00D13D1B"/>
    <w:rsid w:val="00D24AB1"/>
    <w:rsid w:val="00D32385"/>
    <w:rsid w:val="00D33FE8"/>
    <w:rsid w:val="00D358F3"/>
    <w:rsid w:val="00D364E6"/>
    <w:rsid w:val="00D51FD7"/>
    <w:rsid w:val="00D52C08"/>
    <w:rsid w:val="00D62803"/>
    <w:rsid w:val="00D648D5"/>
    <w:rsid w:val="00D66494"/>
    <w:rsid w:val="00D67AF9"/>
    <w:rsid w:val="00D81944"/>
    <w:rsid w:val="00D81BE7"/>
    <w:rsid w:val="00D872EA"/>
    <w:rsid w:val="00D92CB3"/>
    <w:rsid w:val="00D97EFF"/>
    <w:rsid w:val="00DA2C57"/>
    <w:rsid w:val="00DA7ABA"/>
    <w:rsid w:val="00DB4215"/>
    <w:rsid w:val="00DC129A"/>
    <w:rsid w:val="00DC2597"/>
    <w:rsid w:val="00DC2A73"/>
    <w:rsid w:val="00DD06EB"/>
    <w:rsid w:val="00DE20E7"/>
    <w:rsid w:val="00DF083C"/>
    <w:rsid w:val="00DF3A04"/>
    <w:rsid w:val="00DF4C36"/>
    <w:rsid w:val="00DF5D6C"/>
    <w:rsid w:val="00DF7F56"/>
    <w:rsid w:val="00E00F0F"/>
    <w:rsid w:val="00E20BFC"/>
    <w:rsid w:val="00E226BB"/>
    <w:rsid w:val="00E23E11"/>
    <w:rsid w:val="00E24723"/>
    <w:rsid w:val="00E2535A"/>
    <w:rsid w:val="00E25E3F"/>
    <w:rsid w:val="00E37A5A"/>
    <w:rsid w:val="00E4008C"/>
    <w:rsid w:val="00E4280B"/>
    <w:rsid w:val="00E42912"/>
    <w:rsid w:val="00E42991"/>
    <w:rsid w:val="00E5088F"/>
    <w:rsid w:val="00E52CFC"/>
    <w:rsid w:val="00E61F0C"/>
    <w:rsid w:val="00E62480"/>
    <w:rsid w:val="00E627F9"/>
    <w:rsid w:val="00E658BF"/>
    <w:rsid w:val="00E66E23"/>
    <w:rsid w:val="00E727ED"/>
    <w:rsid w:val="00E72A1F"/>
    <w:rsid w:val="00E826C3"/>
    <w:rsid w:val="00E845DE"/>
    <w:rsid w:val="00E852CE"/>
    <w:rsid w:val="00E8637B"/>
    <w:rsid w:val="00E91657"/>
    <w:rsid w:val="00E959F3"/>
    <w:rsid w:val="00EA4235"/>
    <w:rsid w:val="00EA51E5"/>
    <w:rsid w:val="00EB03F8"/>
    <w:rsid w:val="00EB5ECE"/>
    <w:rsid w:val="00EB5F07"/>
    <w:rsid w:val="00EB6805"/>
    <w:rsid w:val="00EC2F75"/>
    <w:rsid w:val="00EC5BF1"/>
    <w:rsid w:val="00EC6B55"/>
    <w:rsid w:val="00ED15CE"/>
    <w:rsid w:val="00ED4C20"/>
    <w:rsid w:val="00ED751D"/>
    <w:rsid w:val="00EE0640"/>
    <w:rsid w:val="00EE189E"/>
    <w:rsid w:val="00EE6597"/>
    <w:rsid w:val="00F01B0B"/>
    <w:rsid w:val="00F05F54"/>
    <w:rsid w:val="00F16C5C"/>
    <w:rsid w:val="00F21B7F"/>
    <w:rsid w:val="00F23734"/>
    <w:rsid w:val="00F30347"/>
    <w:rsid w:val="00F30513"/>
    <w:rsid w:val="00F3591D"/>
    <w:rsid w:val="00F40468"/>
    <w:rsid w:val="00F45FBB"/>
    <w:rsid w:val="00F47234"/>
    <w:rsid w:val="00F53EC4"/>
    <w:rsid w:val="00F55EF7"/>
    <w:rsid w:val="00F63324"/>
    <w:rsid w:val="00F652FF"/>
    <w:rsid w:val="00F67236"/>
    <w:rsid w:val="00F70928"/>
    <w:rsid w:val="00F74210"/>
    <w:rsid w:val="00F749C5"/>
    <w:rsid w:val="00F75E8E"/>
    <w:rsid w:val="00F801F8"/>
    <w:rsid w:val="00F820C3"/>
    <w:rsid w:val="00F9341A"/>
    <w:rsid w:val="00F96F5E"/>
    <w:rsid w:val="00F976B8"/>
    <w:rsid w:val="00F97F52"/>
    <w:rsid w:val="00FA05A8"/>
    <w:rsid w:val="00FA14AA"/>
    <w:rsid w:val="00FA3797"/>
    <w:rsid w:val="00FA5B37"/>
    <w:rsid w:val="00FA6E5C"/>
    <w:rsid w:val="00FB739B"/>
    <w:rsid w:val="00FC5083"/>
    <w:rsid w:val="00FC6F6C"/>
    <w:rsid w:val="00FC7ED1"/>
    <w:rsid w:val="00FD69F4"/>
    <w:rsid w:val="00FD7FE6"/>
    <w:rsid w:val="00FF0881"/>
    <w:rsid w:val="00FF2DB5"/>
    <w:rsid w:val="00FF5D33"/>
    <w:rsid w:val="00FF5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E636E"/>
  <w15:docId w15:val="{91A72F95-EA0B-4C0F-BA8D-C65AE1DE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character" w:styleId="Numerstrony">
    <w:name w:val="page number"/>
    <w:basedOn w:val="Domylnaczcionkaakapitu"/>
    <w:rsid w:val="00690E72"/>
  </w:style>
  <w:style w:type="character" w:customStyle="1" w:styleId="FontStyle27">
    <w:name w:val="Font Style27"/>
    <w:basedOn w:val="Domylnaczcionkaakapitu"/>
    <w:uiPriority w:val="99"/>
    <w:rsid w:val="00AD0B1D"/>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3302535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faktura.gov.pl/" TargetMode="Externa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 Type="http://schemas.openxmlformats.org/officeDocument/2006/relationships/customXml" Target="../customXml/item2.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faktura.gov.pl/" TargetMode="External"/><Relationship Id="rId5" Type="http://schemas.openxmlformats.org/officeDocument/2006/relationships/styles" Target="style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BEB2-EA6B-404B-8432-C618A9802233}">
  <ds:schemaRefs>
    <ds:schemaRef ds:uri="http://schemas.openxmlformats.org/officeDocument/2006/bibliography"/>
  </ds:schemaRefs>
</ds:datastoreItem>
</file>

<file path=customXml/itemProps2.xml><?xml version="1.0" encoding="utf-8"?>
<ds:datastoreItem xmlns:ds="http://schemas.openxmlformats.org/officeDocument/2006/customXml" ds:itemID="{912BFC80-5038-403C-9FE2-A2A47873B5DA}">
  <ds:schemaRefs>
    <ds:schemaRef ds:uri="http://schemas.openxmlformats.org/officeDocument/2006/bibliography"/>
  </ds:schemaRefs>
</ds:datastoreItem>
</file>

<file path=customXml/itemProps3.xml><?xml version="1.0" encoding="utf-8"?>
<ds:datastoreItem xmlns:ds="http://schemas.openxmlformats.org/officeDocument/2006/customXml" ds:itemID="{06E7A2A7-4639-4250-9311-A48EE47C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11665</Words>
  <Characters>69993</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2</cp:revision>
  <dcterms:created xsi:type="dcterms:W3CDTF">2019-09-05T07:52:00Z</dcterms:created>
  <dcterms:modified xsi:type="dcterms:W3CDTF">2019-09-05T07:52:00Z</dcterms:modified>
</cp:coreProperties>
</file>